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E9" w:rsidRPr="00534BA2" w:rsidRDefault="00B810A9" w:rsidP="0053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34BA2"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BB" w:rsidRPr="00534BA2" w:rsidRDefault="00EB03BB" w:rsidP="00534BA2">
      <w:pPr>
        <w:pStyle w:val="af7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proofErr w:type="spellStart"/>
      <w:r w:rsidRPr="00534BA2">
        <w:rPr>
          <w:color w:val="000000"/>
          <w:sz w:val="32"/>
          <w:szCs w:val="32"/>
        </w:rPr>
        <w:t>Лугавский</w:t>
      </w:r>
      <w:proofErr w:type="spellEnd"/>
      <w:r w:rsidRPr="00534BA2">
        <w:rPr>
          <w:color w:val="000000"/>
          <w:sz w:val="32"/>
          <w:szCs w:val="32"/>
        </w:rPr>
        <w:t xml:space="preserve"> сельский Совет депутатов</w:t>
      </w:r>
    </w:p>
    <w:p w:rsidR="00EB03BB" w:rsidRPr="00534BA2" w:rsidRDefault="00EB03BB" w:rsidP="00534BA2">
      <w:pPr>
        <w:pStyle w:val="af4"/>
        <w:spacing w:before="0" w:after="0" w:line="240" w:lineRule="auto"/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</w:pPr>
      <w:r w:rsidRPr="00534BA2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Минусинский район</w:t>
      </w:r>
    </w:p>
    <w:p w:rsidR="00EB03BB" w:rsidRPr="00534BA2" w:rsidRDefault="00EB03BB" w:rsidP="00534BA2">
      <w:pPr>
        <w:pStyle w:val="af4"/>
        <w:spacing w:before="0" w:after="0" w:line="240" w:lineRule="auto"/>
        <w:rPr>
          <w:rFonts w:ascii="Times New Roman" w:hAnsi="Times New Roman" w:cs="Times New Roman"/>
          <w:i w:val="0"/>
          <w:sz w:val="32"/>
          <w:szCs w:val="32"/>
        </w:rPr>
      </w:pPr>
      <w:r w:rsidRPr="00534BA2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Красноярский край</w:t>
      </w:r>
    </w:p>
    <w:p w:rsidR="00EB03BB" w:rsidRPr="00534BA2" w:rsidRDefault="00EB03BB" w:rsidP="00534BA2">
      <w:pPr>
        <w:pStyle w:val="af4"/>
        <w:spacing w:before="0" w:after="0" w:line="240" w:lineRule="auto"/>
        <w:rPr>
          <w:rFonts w:ascii="Times New Roman" w:hAnsi="Times New Roman" w:cs="Times New Roman"/>
          <w:i w:val="0"/>
          <w:sz w:val="36"/>
          <w:szCs w:val="36"/>
        </w:rPr>
      </w:pPr>
    </w:p>
    <w:p w:rsidR="00EB03BB" w:rsidRPr="00534BA2" w:rsidRDefault="00EB03BB" w:rsidP="00534BA2">
      <w:pPr>
        <w:pStyle w:val="af4"/>
        <w:spacing w:before="0" w:after="0" w:line="240" w:lineRule="auto"/>
        <w:rPr>
          <w:rFonts w:ascii="Times New Roman" w:hAnsi="Times New Roman" w:cs="Times New Roman"/>
        </w:rPr>
      </w:pPr>
      <w:r w:rsidRPr="00534BA2">
        <w:rPr>
          <w:rFonts w:ascii="Times New Roman" w:hAnsi="Times New Roman" w:cs="Times New Roman"/>
          <w:b/>
          <w:i w:val="0"/>
          <w:sz w:val="36"/>
          <w:szCs w:val="36"/>
        </w:rPr>
        <w:t>РЕШЕНИЕ</w:t>
      </w:r>
    </w:p>
    <w:p w:rsidR="00EB03BB" w:rsidRPr="00534BA2" w:rsidRDefault="00EB03BB" w:rsidP="00534BA2">
      <w:pPr>
        <w:pStyle w:val="1"/>
        <w:spacing w:after="0" w:line="240" w:lineRule="auto"/>
        <w:ind w:left="0" w:right="0"/>
        <w:jc w:val="left"/>
        <w:rPr>
          <w:szCs w:val="28"/>
        </w:rPr>
      </w:pPr>
    </w:p>
    <w:p w:rsidR="005470FA" w:rsidRPr="00534BA2" w:rsidRDefault="00534BA2" w:rsidP="00534BA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29.06</w:t>
      </w:r>
      <w:r w:rsidR="00EB03BB" w:rsidRPr="00534BA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03BB" w:rsidRPr="00534BA2">
        <w:rPr>
          <w:sz w:val="28"/>
          <w:szCs w:val="28"/>
        </w:rPr>
        <w:t xml:space="preserve">с. </w:t>
      </w:r>
      <w:proofErr w:type="spellStart"/>
      <w:r w:rsidR="00EB03BB" w:rsidRPr="00534BA2">
        <w:rPr>
          <w:sz w:val="28"/>
          <w:szCs w:val="28"/>
        </w:rPr>
        <w:t>Лугавское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  <w:r w:rsidR="004F183E">
        <w:rPr>
          <w:sz w:val="28"/>
          <w:szCs w:val="28"/>
        </w:rPr>
        <w:t>3</w:t>
      </w:r>
      <w:r w:rsidR="00F83B72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рс</w:t>
      </w:r>
      <w:proofErr w:type="spellEnd"/>
    </w:p>
    <w:p w:rsidR="00534BA2" w:rsidRDefault="00534BA2" w:rsidP="00534BA2">
      <w:pPr>
        <w:widowControl w:val="0"/>
        <w:autoSpaceDE w:val="0"/>
        <w:autoSpaceDN w:val="0"/>
        <w:adjustRightInd w:val="0"/>
        <w:spacing w:after="0" w:line="240" w:lineRule="auto"/>
      </w:pPr>
    </w:p>
    <w:p w:rsidR="00534BA2" w:rsidRPr="00534BA2" w:rsidRDefault="00534BA2" w:rsidP="00534BA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948E9" w:rsidRDefault="00B810A9" w:rsidP="00534BA2">
      <w:pPr>
        <w:pStyle w:val="ConsPlusTitle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BA2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534BA2" w:rsidRPr="00534B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BA2">
        <w:rPr>
          <w:rFonts w:ascii="Times New Roman" w:hAnsi="Times New Roman" w:cs="Times New Roman"/>
          <w:b w:val="0"/>
          <w:sz w:val="28"/>
          <w:szCs w:val="28"/>
        </w:rPr>
        <w:t>благоустройства территории</w:t>
      </w:r>
      <w:r w:rsidR="00534BA2" w:rsidRPr="00534B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34BA2">
        <w:rPr>
          <w:rFonts w:ascii="Times New Roman" w:hAnsi="Times New Roman" w:cs="Times New Roman"/>
          <w:b w:val="0"/>
          <w:sz w:val="28"/>
          <w:szCs w:val="28"/>
        </w:rPr>
        <w:t>Лугавского</w:t>
      </w:r>
      <w:proofErr w:type="spellEnd"/>
      <w:r w:rsidRPr="00534BA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34BA2" w:rsidRDefault="00534BA2" w:rsidP="00534BA2">
      <w:pPr>
        <w:pStyle w:val="ConsPlusTitle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443" w:rsidRPr="00534BA2" w:rsidRDefault="00584443" w:rsidP="00534BA2">
      <w:pPr>
        <w:pStyle w:val="ConsPlusTitle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8E9" w:rsidRPr="00534BA2" w:rsidRDefault="00B810A9" w:rsidP="004F183E">
      <w:pPr>
        <w:pStyle w:val="1"/>
        <w:spacing w:after="0" w:line="240" w:lineRule="auto"/>
        <w:ind w:left="0" w:right="0" w:firstLine="708"/>
        <w:jc w:val="both"/>
        <w:rPr>
          <w:szCs w:val="28"/>
        </w:rPr>
      </w:pPr>
      <w:r w:rsidRPr="00534BA2">
        <w:rPr>
          <w:szCs w:val="28"/>
        </w:rPr>
        <w:t>В целях обеспечения надлежащего санитарного состояния, чистоты и порядка на территории</w:t>
      </w:r>
      <w:r w:rsidRPr="00534BA2">
        <w:rPr>
          <w:i/>
          <w:szCs w:val="28"/>
        </w:rPr>
        <w:t xml:space="preserve"> </w:t>
      </w:r>
      <w:proofErr w:type="spellStart"/>
      <w:r w:rsidR="00534BA2">
        <w:rPr>
          <w:szCs w:val="28"/>
        </w:rPr>
        <w:t>Лугавского</w:t>
      </w:r>
      <w:proofErr w:type="spellEnd"/>
      <w:r w:rsidRPr="00534BA2">
        <w:rPr>
          <w:szCs w:val="28"/>
        </w:rPr>
        <w:t xml:space="preserve"> сельсовета</w:t>
      </w:r>
      <w:r w:rsidRPr="00534BA2">
        <w:rPr>
          <w:i/>
          <w:szCs w:val="28"/>
        </w:rPr>
        <w:t xml:space="preserve">, </w:t>
      </w:r>
      <w:r w:rsidRPr="00534BA2">
        <w:rPr>
          <w:szCs w:val="28"/>
        </w:rPr>
        <w:t>руководствуясь статьями 14, 43, 45.1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 711/пр</w:t>
      </w:r>
      <w:r w:rsidR="00534BA2">
        <w:rPr>
          <w:szCs w:val="28"/>
        </w:rPr>
        <w:t>., в соответствии со статьей 7</w:t>
      </w:r>
      <w:r w:rsidRPr="00534BA2">
        <w:rPr>
          <w:szCs w:val="28"/>
        </w:rPr>
        <w:t xml:space="preserve"> Устава </w:t>
      </w:r>
      <w:proofErr w:type="spellStart"/>
      <w:r w:rsidR="00534BA2">
        <w:rPr>
          <w:szCs w:val="28"/>
        </w:rPr>
        <w:t>Лугавского</w:t>
      </w:r>
      <w:proofErr w:type="spellEnd"/>
      <w:r w:rsidRPr="00534BA2">
        <w:rPr>
          <w:szCs w:val="28"/>
        </w:rPr>
        <w:t xml:space="preserve"> сельсовета, </w:t>
      </w:r>
      <w:proofErr w:type="spellStart"/>
      <w:r w:rsidR="00534BA2">
        <w:rPr>
          <w:bCs/>
          <w:szCs w:val="28"/>
        </w:rPr>
        <w:t>Лугавский</w:t>
      </w:r>
      <w:proofErr w:type="spellEnd"/>
      <w:r w:rsidR="00534BA2">
        <w:rPr>
          <w:bCs/>
          <w:szCs w:val="28"/>
        </w:rPr>
        <w:t xml:space="preserve"> </w:t>
      </w:r>
      <w:r w:rsidRPr="00534BA2">
        <w:rPr>
          <w:bCs/>
          <w:szCs w:val="28"/>
        </w:rPr>
        <w:t>сельский Совет депутатов</w:t>
      </w:r>
      <w:r w:rsidR="00553ACC" w:rsidRPr="00534BA2">
        <w:rPr>
          <w:szCs w:val="28"/>
        </w:rPr>
        <w:t xml:space="preserve"> </w:t>
      </w:r>
      <w:r w:rsidRPr="00534BA2">
        <w:rPr>
          <w:szCs w:val="28"/>
        </w:rPr>
        <w:t>РЕШИЛ:</w:t>
      </w:r>
    </w:p>
    <w:p w:rsidR="00553ACC" w:rsidRPr="00534BA2" w:rsidRDefault="00553ACC" w:rsidP="00534BA2">
      <w:pPr>
        <w:spacing w:after="0" w:line="240" w:lineRule="auto"/>
        <w:jc w:val="both"/>
      </w:pPr>
    </w:p>
    <w:p w:rsidR="003948E9" w:rsidRPr="00534BA2" w:rsidRDefault="00B810A9" w:rsidP="00534BA2">
      <w:pPr>
        <w:pStyle w:val="ConsPlusTitle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4BA2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Правила благоустройства территории </w:t>
      </w:r>
      <w:proofErr w:type="spellStart"/>
      <w:r w:rsidR="00534BA2" w:rsidRPr="00534BA2">
        <w:rPr>
          <w:rFonts w:ascii="Times New Roman" w:hAnsi="Times New Roman" w:cs="Times New Roman"/>
          <w:b w:val="0"/>
          <w:sz w:val="28"/>
          <w:szCs w:val="28"/>
        </w:rPr>
        <w:t>Лугавского</w:t>
      </w:r>
      <w:proofErr w:type="spellEnd"/>
      <w:r w:rsidR="00534BA2" w:rsidRPr="00534BA2">
        <w:rPr>
          <w:rFonts w:ascii="Times New Roman" w:hAnsi="Times New Roman" w:cs="Times New Roman"/>
          <w:b w:val="0"/>
          <w:sz w:val="28"/>
          <w:szCs w:val="28"/>
        </w:rPr>
        <w:t xml:space="preserve"> сельсовета Минусинского района</w:t>
      </w:r>
      <w:r w:rsidR="00534BA2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534BA2" w:rsidRDefault="00B810A9" w:rsidP="00534BA2">
      <w:pPr>
        <w:spacing w:after="0" w:line="240" w:lineRule="auto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 Признать утратившим силу</w:t>
      </w:r>
      <w:r w:rsidR="00534BA2">
        <w:rPr>
          <w:sz w:val="28"/>
          <w:szCs w:val="28"/>
        </w:rPr>
        <w:t>:</w:t>
      </w:r>
    </w:p>
    <w:p w:rsidR="00534BA2" w:rsidRPr="00534BA2" w:rsidRDefault="00534BA2" w:rsidP="00534BA2">
      <w:pPr>
        <w:spacing w:after="0" w:line="240" w:lineRule="auto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- </w:t>
      </w:r>
      <w:r w:rsidR="00B810A9" w:rsidRPr="00534BA2">
        <w:rPr>
          <w:sz w:val="28"/>
          <w:szCs w:val="28"/>
        </w:rPr>
        <w:t>решение № 5</w:t>
      </w:r>
      <w:r w:rsidRPr="00534BA2">
        <w:rPr>
          <w:sz w:val="28"/>
          <w:szCs w:val="28"/>
        </w:rPr>
        <w:t>5</w:t>
      </w:r>
      <w:r w:rsidR="00B810A9" w:rsidRPr="00534BA2">
        <w:rPr>
          <w:sz w:val="28"/>
          <w:szCs w:val="28"/>
        </w:rPr>
        <w:t xml:space="preserve">-рс от </w:t>
      </w:r>
      <w:r w:rsidRPr="00534BA2">
        <w:rPr>
          <w:sz w:val="28"/>
          <w:szCs w:val="28"/>
        </w:rPr>
        <w:t>08</w:t>
      </w:r>
      <w:r w:rsidR="00B810A9" w:rsidRPr="00534BA2">
        <w:rPr>
          <w:sz w:val="28"/>
          <w:szCs w:val="28"/>
        </w:rPr>
        <w:t>.0</w:t>
      </w:r>
      <w:r w:rsidRPr="00534BA2">
        <w:rPr>
          <w:sz w:val="28"/>
          <w:szCs w:val="28"/>
        </w:rPr>
        <w:t>9</w:t>
      </w:r>
      <w:r w:rsidR="00B810A9" w:rsidRPr="00534BA2">
        <w:rPr>
          <w:sz w:val="28"/>
          <w:szCs w:val="28"/>
        </w:rPr>
        <w:t xml:space="preserve">.2017 </w:t>
      </w:r>
      <w:r w:rsidRPr="00534BA2">
        <w:rPr>
          <w:sz w:val="28"/>
          <w:szCs w:val="28"/>
        </w:rPr>
        <w:t>«</w:t>
      </w:r>
      <w:r w:rsidRPr="00534BA2">
        <w:rPr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534BA2">
        <w:rPr>
          <w:sz w:val="28"/>
          <w:szCs w:val="28"/>
        </w:rPr>
        <w:t>Лугавский</w:t>
      </w:r>
      <w:proofErr w:type="spellEnd"/>
      <w:r w:rsidRPr="00534BA2">
        <w:rPr>
          <w:sz w:val="28"/>
          <w:szCs w:val="28"/>
        </w:rPr>
        <w:t xml:space="preserve"> сельсовет Минусинского района</w:t>
      </w:r>
      <w:r>
        <w:rPr>
          <w:sz w:val="28"/>
          <w:szCs w:val="28"/>
        </w:rPr>
        <w:t>»;</w:t>
      </w:r>
    </w:p>
    <w:p w:rsidR="003948E9" w:rsidRDefault="00534BA2" w:rsidP="00534BA2">
      <w:pPr>
        <w:spacing w:after="0" w:line="240" w:lineRule="auto"/>
        <w:jc w:val="both"/>
        <w:rPr>
          <w:sz w:val="28"/>
          <w:szCs w:val="28"/>
        </w:rPr>
      </w:pPr>
      <w:r w:rsidRPr="004F183E">
        <w:rPr>
          <w:sz w:val="28"/>
          <w:szCs w:val="28"/>
        </w:rPr>
        <w:t xml:space="preserve">- </w:t>
      </w:r>
      <w:r w:rsidR="004F183E" w:rsidRPr="004F183E">
        <w:rPr>
          <w:sz w:val="28"/>
          <w:szCs w:val="28"/>
        </w:rPr>
        <w:t>решение № 80</w:t>
      </w:r>
      <w:r w:rsidR="004F183E" w:rsidRPr="004F183E">
        <w:rPr>
          <w:sz w:val="28"/>
          <w:szCs w:val="28"/>
        </w:rPr>
        <w:t xml:space="preserve">-рс от </w:t>
      </w:r>
      <w:r w:rsidR="004F183E" w:rsidRPr="004F183E">
        <w:rPr>
          <w:sz w:val="28"/>
          <w:szCs w:val="28"/>
        </w:rPr>
        <w:t>1</w:t>
      </w:r>
      <w:r w:rsidR="004F183E" w:rsidRPr="004F183E">
        <w:rPr>
          <w:sz w:val="28"/>
          <w:szCs w:val="28"/>
        </w:rPr>
        <w:t>0.0</w:t>
      </w:r>
      <w:r w:rsidR="004F183E" w:rsidRPr="004F183E">
        <w:rPr>
          <w:sz w:val="28"/>
          <w:szCs w:val="28"/>
        </w:rPr>
        <w:t>7</w:t>
      </w:r>
      <w:r w:rsidR="004F183E" w:rsidRPr="004F183E">
        <w:rPr>
          <w:sz w:val="28"/>
          <w:szCs w:val="28"/>
        </w:rPr>
        <w:t>.201</w:t>
      </w:r>
      <w:r w:rsidR="004F183E" w:rsidRPr="004F183E">
        <w:rPr>
          <w:sz w:val="28"/>
          <w:szCs w:val="28"/>
        </w:rPr>
        <w:t>8</w:t>
      </w:r>
      <w:r w:rsidR="004F183E" w:rsidRPr="004F183E">
        <w:rPr>
          <w:sz w:val="28"/>
          <w:szCs w:val="28"/>
        </w:rPr>
        <w:t xml:space="preserve"> «О внесении изменений и дополнений в решение от 08.09.2017 № 55-рс «Об утверждении Правил благоустройства территории муниципального образования </w:t>
      </w:r>
      <w:proofErr w:type="spellStart"/>
      <w:r w:rsidR="004F183E" w:rsidRPr="004F183E">
        <w:rPr>
          <w:sz w:val="28"/>
          <w:szCs w:val="28"/>
        </w:rPr>
        <w:t>Лугавский</w:t>
      </w:r>
      <w:proofErr w:type="spellEnd"/>
      <w:r w:rsidR="004F183E" w:rsidRPr="004F183E">
        <w:rPr>
          <w:sz w:val="28"/>
          <w:szCs w:val="28"/>
        </w:rPr>
        <w:t xml:space="preserve"> сельсовет Минусинского района»»;</w:t>
      </w:r>
    </w:p>
    <w:p w:rsidR="004F183E" w:rsidRPr="004F183E" w:rsidRDefault="004F183E" w:rsidP="00534BA2">
      <w:pPr>
        <w:spacing w:after="0" w:line="240" w:lineRule="auto"/>
        <w:jc w:val="both"/>
        <w:rPr>
          <w:sz w:val="28"/>
          <w:szCs w:val="28"/>
        </w:rPr>
      </w:pPr>
      <w:r w:rsidRPr="004F183E">
        <w:rPr>
          <w:sz w:val="28"/>
          <w:szCs w:val="28"/>
        </w:rPr>
        <w:t xml:space="preserve">- решение № </w:t>
      </w:r>
      <w:r>
        <w:rPr>
          <w:sz w:val="28"/>
          <w:szCs w:val="28"/>
        </w:rPr>
        <w:t>1</w:t>
      </w:r>
      <w:r w:rsidRPr="004F183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F183E">
        <w:rPr>
          <w:sz w:val="28"/>
          <w:szCs w:val="28"/>
        </w:rPr>
        <w:t>-рс от 1</w:t>
      </w:r>
      <w:r>
        <w:rPr>
          <w:sz w:val="28"/>
          <w:szCs w:val="28"/>
        </w:rPr>
        <w:t>5</w:t>
      </w:r>
      <w:r w:rsidRPr="004F183E">
        <w:rPr>
          <w:sz w:val="28"/>
          <w:szCs w:val="28"/>
        </w:rPr>
        <w:t>.07.201</w:t>
      </w:r>
      <w:r>
        <w:rPr>
          <w:sz w:val="28"/>
          <w:szCs w:val="28"/>
        </w:rPr>
        <w:t>9</w:t>
      </w:r>
      <w:r w:rsidRPr="004F183E">
        <w:rPr>
          <w:sz w:val="28"/>
          <w:szCs w:val="28"/>
        </w:rPr>
        <w:t xml:space="preserve"> «О внесении изменений и дополнений в решение от 08.09.2017 № 55-рс «Об утверждении Правил благоустройства территории муниципального образования </w:t>
      </w:r>
      <w:proofErr w:type="spellStart"/>
      <w:r w:rsidRPr="004F183E">
        <w:rPr>
          <w:sz w:val="28"/>
          <w:szCs w:val="28"/>
        </w:rPr>
        <w:t>Лугавский</w:t>
      </w:r>
      <w:proofErr w:type="spellEnd"/>
      <w:r w:rsidRPr="004F183E">
        <w:rPr>
          <w:sz w:val="28"/>
          <w:szCs w:val="28"/>
        </w:rPr>
        <w:t xml:space="preserve"> сельсовет Минусинского района»</w:t>
      </w:r>
      <w:r>
        <w:rPr>
          <w:sz w:val="28"/>
          <w:szCs w:val="28"/>
        </w:rPr>
        <w:t>».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534BA2">
        <w:rPr>
          <w:sz w:val="28"/>
          <w:szCs w:val="28"/>
        </w:rPr>
        <w:t>3. Контроль за исполнением настоящего решения оставляю за собой.</w:t>
      </w:r>
    </w:p>
    <w:p w:rsidR="003948E9" w:rsidRPr="00534BA2" w:rsidRDefault="00B810A9" w:rsidP="00534BA2">
      <w:pPr>
        <w:spacing w:after="0" w:line="240" w:lineRule="auto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4. Решение вступает в силу со дня его официального опубликования в официальном печатном издании «</w:t>
      </w:r>
      <w:r w:rsidR="004F183E">
        <w:rPr>
          <w:sz w:val="28"/>
          <w:szCs w:val="28"/>
        </w:rPr>
        <w:t>Власть труда</w:t>
      </w:r>
      <w:r w:rsidRPr="00534BA2">
        <w:rPr>
          <w:sz w:val="28"/>
          <w:szCs w:val="28"/>
        </w:rPr>
        <w:t>».</w:t>
      </w:r>
    </w:p>
    <w:p w:rsidR="00553ACC" w:rsidRDefault="00553ACC" w:rsidP="00534BA2">
      <w:pPr>
        <w:spacing w:after="0" w:line="240" w:lineRule="auto"/>
        <w:jc w:val="both"/>
        <w:rPr>
          <w:sz w:val="28"/>
          <w:szCs w:val="28"/>
        </w:rPr>
      </w:pPr>
    </w:p>
    <w:p w:rsidR="004F183E" w:rsidRPr="00534BA2" w:rsidRDefault="004F183E" w:rsidP="00534BA2">
      <w:pPr>
        <w:spacing w:after="0" w:line="240" w:lineRule="auto"/>
        <w:jc w:val="both"/>
        <w:rPr>
          <w:sz w:val="28"/>
          <w:szCs w:val="28"/>
        </w:rPr>
      </w:pPr>
    </w:p>
    <w:p w:rsidR="004F183E" w:rsidRPr="00E84B54" w:rsidRDefault="004F183E" w:rsidP="004F183E">
      <w:pPr>
        <w:shd w:val="clear" w:color="auto" w:fill="FFFFFF"/>
        <w:spacing w:after="0" w:line="240" w:lineRule="auto"/>
        <w:jc w:val="both"/>
        <w:rPr>
          <w:spacing w:val="-10"/>
          <w:sz w:val="28"/>
          <w:szCs w:val="28"/>
        </w:rPr>
      </w:pPr>
      <w:r w:rsidRPr="00E84B54">
        <w:rPr>
          <w:spacing w:val="-10"/>
          <w:sz w:val="28"/>
          <w:szCs w:val="28"/>
        </w:rPr>
        <w:t>Председатель сельского Совета депутатов</w:t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  <w:t xml:space="preserve">О.Д. </w:t>
      </w:r>
      <w:proofErr w:type="spellStart"/>
      <w:r w:rsidRPr="00E84B54">
        <w:rPr>
          <w:spacing w:val="-10"/>
          <w:sz w:val="28"/>
          <w:szCs w:val="28"/>
        </w:rPr>
        <w:t>Витушкина</w:t>
      </w:r>
      <w:proofErr w:type="spellEnd"/>
    </w:p>
    <w:p w:rsidR="004F183E" w:rsidRPr="00E84B54" w:rsidRDefault="004F183E" w:rsidP="004F183E">
      <w:pPr>
        <w:shd w:val="clear" w:color="auto" w:fill="FFFFFF"/>
        <w:spacing w:after="0" w:line="240" w:lineRule="auto"/>
        <w:jc w:val="both"/>
        <w:rPr>
          <w:spacing w:val="-10"/>
          <w:sz w:val="28"/>
          <w:szCs w:val="28"/>
        </w:rPr>
      </w:pPr>
    </w:p>
    <w:p w:rsidR="004F183E" w:rsidRPr="00E84B54" w:rsidRDefault="004F183E" w:rsidP="004F183E">
      <w:pPr>
        <w:shd w:val="clear" w:color="auto" w:fill="FFFFFF"/>
        <w:spacing w:after="0" w:line="240" w:lineRule="auto"/>
        <w:jc w:val="both"/>
        <w:rPr>
          <w:spacing w:val="-10"/>
          <w:sz w:val="28"/>
          <w:szCs w:val="28"/>
        </w:rPr>
      </w:pPr>
      <w:r w:rsidRPr="00E84B54">
        <w:rPr>
          <w:spacing w:val="-10"/>
          <w:sz w:val="28"/>
          <w:szCs w:val="28"/>
        </w:rPr>
        <w:t>Глава сельсовета</w:t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</w:r>
      <w:r w:rsidRPr="00E84B54">
        <w:rPr>
          <w:spacing w:val="-10"/>
          <w:sz w:val="28"/>
          <w:szCs w:val="28"/>
        </w:rPr>
        <w:tab/>
        <w:t xml:space="preserve"> Г.С. Мельникова</w:t>
      </w:r>
    </w:p>
    <w:p w:rsidR="003948E9" w:rsidRPr="00534BA2" w:rsidRDefault="003948E9" w:rsidP="00534BA2">
      <w:pPr>
        <w:spacing w:after="0" w:line="240" w:lineRule="auto"/>
        <w:jc w:val="both"/>
        <w:rPr>
          <w:sz w:val="28"/>
          <w:szCs w:val="28"/>
        </w:rPr>
      </w:pPr>
    </w:p>
    <w:p w:rsidR="003948E9" w:rsidRPr="004F183E" w:rsidRDefault="00B810A9" w:rsidP="00534BA2">
      <w:pPr>
        <w:spacing w:after="0" w:line="240" w:lineRule="auto"/>
        <w:jc w:val="right"/>
      </w:pPr>
      <w:r w:rsidRPr="00534BA2">
        <w:rPr>
          <w:sz w:val="28"/>
          <w:szCs w:val="28"/>
        </w:rPr>
        <w:tab/>
      </w:r>
      <w:r w:rsidRPr="00534BA2">
        <w:rPr>
          <w:sz w:val="28"/>
          <w:szCs w:val="28"/>
        </w:rPr>
        <w:tab/>
      </w:r>
      <w:r w:rsidRPr="00534BA2">
        <w:rPr>
          <w:sz w:val="28"/>
          <w:szCs w:val="28"/>
        </w:rPr>
        <w:tab/>
      </w:r>
      <w:r w:rsidRPr="00534BA2">
        <w:rPr>
          <w:sz w:val="28"/>
          <w:szCs w:val="28"/>
        </w:rPr>
        <w:tab/>
      </w:r>
      <w:r w:rsidRPr="00534BA2">
        <w:rPr>
          <w:sz w:val="28"/>
          <w:szCs w:val="28"/>
        </w:rPr>
        <w:tab/>
      </w:r>
      <w:r w:rsidRPr="00534BA2">
        <w:rPr>
          <w:sz w:val="28"/>
          <w:szCs w:val="28"/>
        </w:rPr>
        <w:tab/>
      </w:r>
      <w:r w:rsidRPr="00534BA2">
        <w:rPr>
          <w:sz w:val="28"/>
          <w:szCs w:val="28"/>
        </w:rPr>
        <w:tab/>
      </w:r>
      <w:r w:rsidRPr="004F183E">
        <w:tab/>
      </w:r>
      <w:r w:rsidR="006B2ECF">
        <w:t>Приложение к Решению</w:t>
      </w:r>
    </w:p>
    <w:p w:rsidR="003948E9" w:rsidRPr="004F183E" w:rsidRDefault="004F183E" w:rsidP="00534BA2">
      <w:pPr>
        <w:spacing w:after="0" w:line="240" w:lineRule="auto"/>
        <w:jc w:val="right"/>
      </w:pPr>
      <w:proofErr w:type="spellStart"/>
      <w:r w:rsidRPr="004F183E">
        <w:t>Лугавского</w:t>
      </w:r>
      <w:proofErr w:type="spellEnd"/>
      <w:r w:rsidR="00B810A9" w:rsidRPr="004F183E">
        <w:t xml:space="preserve"> сельского Совета депутатов</w:t>
      </w:r>
    </w:p>
    <w:p w:rsidR="003948E9" w:rsidRPr="004F183E" w:rsidRDefault="00B810A9" w:rsidP="00534BA2">
      <w:pPr>
        <w:spacing w:after="0" w:line="240" w:lineRule="auto"/>
        <w:jc w:val="right"/>
      </w:pPr>
      <w:r w:rsidRPr="004F183E">
        <w:t>от 2</w:t>
      </w:r>
      <w:r w:rsidR="004F183E" w:rsidRPr="004F183E">
        <w:t>9</w:t>
      </w:r>
      <w:r w:rsidRPr="004F183E">
        <w:t>.0</w:t>
      </w:r>
      <w:r w:rsidR="004F183E" w:rsidRPr="004F183E">
        <w:t>6</w:t>
      </w:r>
      <w:r w:rsidRPr="004F183E">
        <w:t>.2020 № 13</w:t>
      </w:r>
      <w:r w:rsidR="00F83B72">
        <w:t>1</w:t>
      </w:r>
      <w:r w:rsidRPr="004F183E">
        <w:t>-рс</w:t>
      </w:r>
    </w:p>
    <w:p w:rsidR="003948E9" w:rsidRPr="00534BA2" w:rsidRDefault="003948E9" w:rsidP="00534BA2">
      <w:pPr>
        <w:pStyle w:val="ConsPlusTitl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8E9" w:rsidRPr="00534BA2" w:rsidRDefault="00B810A9" w:rsidP="00534BA2">
      <w:pPr>
        <w:pStyle w:val="ConsPlusTitle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5470FA" w:rsidRPr="00534BA2" w:rsidRDefault="005470FA" w:rsidP="00534BA2">
      <w:pPr>
        <w:pStyle w:val="ConsPlusTitle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48E9" w:rsidRPr="00534BA2" w:rsidRDefault="004F183E" w:rsidP="00534BA2">
      <w:pPr>
        <w:pStyle w:val="1"/>
        <w:spacing w:after="0" w:line="240" w:lineRule="auto"/>
        <w:ind w:left="0" w:right="0" w:firstLine="720"/>
        <w:rPr>
          <w:szCs w:val="28"/>
          <w:u w:val="single"/>
        </w:rPr>
      </w:pPr>
      <w:proofErr w:type="spellStart"/>
      <w:r>
        <w:rPr>
          <w:szCs w:val="28"/>
          <w:u w:val="single"/>
        </w:rPr>
        <w:t>Лугавского</w:t>
      </w:r>
      <w:proofErr w:type="spellEnd"/>
      <w:r w:rsidR="00B810A9" w:rsidRPr="00534BA2">
        <w:rPr>
          <w:szCs w:val="28"/>
          <w:u w:val="single"/>
        </w:rPr>
        <w:t xml:space="preserve"> сельсовета Минусинского района Красноярского края</w:t>
      </w:r>
    </w:p>
    <w:p w:rsidR="005470FA" w:rsidRPr="00534BA2" w:rsidRDefault="005470FA" w:rsidP="00534BA2">
      <w:pPr>
        <w:spacing w:after="0" w:line="240" w:lineRule="auto"/>
      </w:pPr>
    </w:p>
    <w:p w:rsidR="003948E9" w:rsidRPr="00534BA2" w:rsidRDefault="00B810A9" w:rsidP="00534BA2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1. Общие положения</w:t>
      </w:r>
    </w:p>
    <w:p w:rsidR="005470FA" w:rsidRPr="00534BA2" w:rsidRDefault="005470FA" w:rsidP="006B2ECF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3948E9" w:rsidRPr="00534BA2" w:rsidRDefault="00B810A9" w:rsidP="006B2ECF">
      <w:pPr>
        <w:pStyle w:val="1"/>
        <w:spacing w:after="0" w:line="240" w:lineRule="auto"/>
        <w:ind w:left="0" w:right="0" w:firstLine="708"/>
        <w:jc w:val="both"/>
        <w:rPr>
          <w:szCs w:val="28"/>
        </w:rPr>
      </w:pPr>
      <w:r w:rsidRPr="00534BA2">
        <w:rPr>
          <w:szCs w:val="28"/>
        </w:rPr>
        <w:t xml:space="preserve">1.1. Правила благоустройства территории </w:t>
      </w:r>
      <w:proofErr w:type="spellStart"/>
      <w:r w:rsidR="006B2ECF">
        <w:rPr>
          <w:szCs w:val="28"/>
        </w:rPr>
        <w:t>Лугав</w:t>
      </w:r>
      <w:r w:rsidRPr="00534BA2">
        <w:rPr>
          <w:szCs w:val="28"/>
        </w:rPr>
        <w:t>ского</w:t>
      </w:r>
      <w:proofErr w:type="spellEnd"/>
      <w:r w:rsidRPr="00534BA2">
        <w:rPr>
          <w:szCs w:val="28"/>
        </w:rPr>
        <w:t xml:space="preserve"> сельсовета (далее - Правила) устанавливают </w:t>
      </w:r>
      <w:r w:rsidRPr="00534BA2">
        <w:rPr>
          <w:szCs w:val="28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r w:rsidRPr="00534BA2">
        <w:rPr>
          <w:szCs w:val="28"/>
        </w:rPr>
        <w:t>.</w:t>
      </w:r>
    </w:p>
    <w:p w:rsidR="003948E9" w:rsidRPr="00534BA2" w:rsidRDefault="00B810A9" w:rsidP="006B2ECF">
      <w:pPr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proofErr w:type="spellStart"/>
      <w:r w:rsidR="006B2ECF">
        <w:rPr>
          <w:sz w:val="28"/>
          <w:szCs w:val="28"/>
        </w:rPr>
        <w:t>Лугавский</w:t>
      </w:r>
      <w:proofErr w:type="spellEnd"/>
      <w:r w:rsidRPr="00534BA2">
        <w:rPr>
          <w:sz w:val="28"/>
          <w:szCs w:val="28"/>
        </w:rPr>
        <w:t xml:space="preserve"> сельсовет.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 xml:space="preserve">1.3. Администрация </w:t>
      </w:r>
      <w:proofErr w:type="spellStart"/>
      <w:r w:rsidR="006B2ECF">
        <w:rPr>
          <w:rFonts w:ascii="Times New Roman" w:hAnsi="Times New Roman" w:cs="Times New Roman"/>
          <w:sz w:val="28"/>
          <w:szCs w:val="28"/>
        </w:rPr>
        <w:t>Лугавског</w:t>
      </w:r>
      <w:r w:rsidRPr="00534B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34BA2">
        <w:rPr>
          <w:rFonts w:ascii="Times New Roman" w:hAnsi="Times New Roman" w:cs="Times New Roman"/>
          <w:sz w:val="28"/>
          <w:szCs w:val="28"/>
        </w:rPr>
        <w:t xml:space="preserve"> сельсовета осуществляет организацию благоустройства территории </w:t>
      </w:r>
      <w:proofErr w:type="spellStart"/>
      <w:r w:rsidR="006B2ECF">
        <w:rPr>
          <w:rFonts w:ascii="Times New Roman" w:hAnsi="Times New Roman" w:cs="Times New Roman"/>
          <w:sz w:val="28"/>
          <w:szCs w:val="28"/>
        </w:rPr>
        <w:t>Лугавского</w:t>
      </w:r>
      <w:proofErr w:type="spellEnd"/>
      <w:r w:rsidRPr="00534B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1.4. В целях настоящих Правилах благоустройства применяются следующие понятия: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бункер - мусоросборник, предназначенный для складирования крупногабаритных отходов, размещаемый в пределах мест (площадок) накопления твердых коммунальных отходов;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сельская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«сельская среда» применяется к муниципальному образованию, </w:t>
      </w:r>
      <w:proofErr w:type="spellStart"/>
      <w:r w:rsidR="00301E18">
        <w:rPr>
          <w:sz w:val="28"/>
          <w:szCs w:val="28"/>
          <w:lang w:eastAsia="en-US"/>
        </w:rPr>
        <w:t>Лугавски</w:t>
      </w:r>
      <w:r w:rsidRPr="00534BA2">
        <w:rPr>
          <w:sz w:val="28"/>
          <w:szCs w:val="28"/>
          <w:lang w:eastAsia="en-US"/>
        </w:rPr>
        <w:t>й</w:t>
      </w:r>
      <w:proofErr w:type="spellEnd"/>
      <w:r w:rsidRPr="00534BA2">
        <w:rPr>
          <w:sz w:val="28"/>
          <w:szCs w:val="28"/>
          <w:lang w:eastAsia="en-US"/>
        </w:rPr>
        <w:t xml:space="preserve"> сельсовет.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дворовая территория - сформированная территория, прилегающая к многоквартирному дому и находящаяся в общем пользовании проживающих в нем лиц. На дворовых территориях многоквартирных домов размещаются детские площадки, спортивные площадки, места для отдыха, сушки белья, парковки автомобилей, зеленые насаждения и иные объекты благоустройства;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информационный стенд – </w:t>
      </w:r>
      <w:proofErr w:type="gramStart"/>
      <w:r w:rsidRPr="00534BA2">
        <w:rPr>
          <w:sz w:val="28"/>
          <w:szCs w:val="28"/>
          <w:lang w:eastAsia="en-US"/>
        </w:rPr>
        <w:t>информационная плоскостная конструкция</w:t>
      </w:r>
      <w:proofErr w:type="gramEnd"/>
      <w:r w:rsidRPr="00534BA2">
        <w:rPr>
          <w:sz w:val="28"/>
          <w:szCs w:val="28"/>
          <w:lang w:eastAsia="en-US"/>
        </w:rPr>
        <w:t xml:space="preserve"> предназначенная для размещения газет, афиш, плакатов, объявлений и реклам;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контейнер - мусоросборник, предназначенный для складирования твердых коммунальных отходов, за исключением крупногабаритных отходов </w:t>
      </w:r>
      <w:r w:rsidRPr="00534BA2">
        <w:rPr>
          <w:sz w:val="28"/>
          <w:szCs w:val="28"/>
          <w:lang w:eastAsia="en-US"/>
        </w:rPr>
        <w:lastRenderedPageBreak/>
        <w:t>размещаемый в пределах мест (площадок) накопления твердых коммунальных отходов;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место производства земляных работ - территория, используемая для проведения работ по разрытию, выемке, перемещению, укладке, уплотнению грунта и (или) иного вмешательства в грунт на уровне ниже верхнего слоя грунта, на которой могут размещаться временные строения и сооружения, техника, отвалы грунта, складироваться строительные материалы, изделия, оборудование;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sz w:val="28"/>
          <w:szCs w:val="28"/>
          <w:lang w:eastAsia="en-US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площадки для выгула домашних животных;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площадки автостоянок;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улицы (в том числе пешеходные) и дороги;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парки, скверы, иные зеленые зоны;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площади, набережные и другие территории;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- технические зоны транспортных, инженерных коммуникаций, </w:t>
      </w:r>
      <w:proofErr w:type="spellStart"/>
      <w:r w:rsidRPr="00534BA2">
        <w:rPr>
          <w:sz w:val="28"/>
          <w:szCs w:val="28"/>
          <w:lang w:eastAsia="en-US"/>
        </w:rPr>
        <w:t>водоохранные</w:t>
      </w:r>
      <w:proofErr w:type="spellEnd"/>
      <w:r w:rsidRPr="00534BA2">
        <w:rPr>
          <w:sz w:val="28"/>
          <w:szCs w:val="28"/>
          <w:lang w:eastAsia="en-US"/>
        </w:rPr>
        <w:t xml:space="preserve"> зоны;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контейнерные площадки и площадки для складирования отдельных групп коммунальных отходов;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приватное пространство - территория с ограниченным доступом посторонних лиц;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благоустройства территории </w:t>
      </w:r>
      <w:proofErr w:type="spellStart"/>
      <w:r w:rsidR="00301E18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в соответствии с порядком, установленным законом Красноярского края от 23.05.2019 № 7-2784 «О порядке определения границ прилегающих территорий в Красноярском крае»;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проект благоустройства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lastRenderedPageBreak/>
        <w:t>проектирование - разработка проекта благоустройства;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работы по восстановлению благоустройства - работы, проводимые для восстановления покрытий земельных участков, почвенного слоя, зеленых насаждений (путем реконструкции, замены, пересадки), объектов и элементов благоустройства, поврежденных в ходе проведения земляных работ;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уборка территорий - комплекса мероприятий, связанных с очисткой территории </w:t>
      </w:r>
      <w:proofErr w:type="spellStart"/>
      <w:r w:rsidR="00301E18">
        <w:rPr>
          <w:sz w:val="28"/>
          <w:szCs w:val="28"/>
          <w:lang w:eastAsia="en-US"/>
        </w:rPr>
        <w:t>Лугавско</w:t>
      </w:r>
      <w:r w:rsidRPr="00534BA2">
        <w:rPr>
          <w:sz w:val="28"/>
          <w:szCs w:val="28"/>
          <w:lang w:eastAsia="en-US"/>
        </w:rPr>
        <w:t>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от грязи, отходов, снега и льда, иными мероприятиями, направленными на обеспечение экологического и санитарно-эпидемиологического благополучия населения;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f2"/>
        </w:rPr>
      </w:pPr>
      <w:r w:rsidRPr="00534BA2">
        <w:rPr>
          <w:sz w:val="28"/>
          <w:szCs w:val="28"/>
          <w:lang w:eastAsia="en-US"/>
        </w:rPr>
        <w:t>урна - мусоросборник, предназначенный для временного складирования твердых коммунальных отходов, за исключением крупногабаритных отходов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1.5. Лицами, ответственными за благоустройство, являются собственники земельных участков, зданий (включая жилые дома), помещений в них, сооружений, объектов благоустройства, за исключением следующих случаев: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лицом, ответственным за благоустройство в отношении жилого дома и прилегающей к нему территории, является товарищество собственников жилья либо жилищный кооператив или иной специализированный потребительский кооператив, если собственники помещений жилого дома выбрали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лицом, ответственным за благоустройство в отношении жилого дома и прилегающей к нему территории, является управляющая организация, если собственники помещений в жилом доме выбрали способ управления - управление управляющей организацией;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 xml:space="preserve">если объект благоустройства закреплен собственником за другим лицом на праве оперативного управления, хозяйственного ведения или ином вещном праве, лицом, ответственным за благоустройство, является лицо, за которым объект </w:t>
      </w:r>
      <w:r w:rsidRPr="00534BA2">
        <w:rPr>
          <w:bCs/>
          <w:sz w:val="28"/>
          <w:szCs w:val="28"/>
          <w:lang w:eastAsia="en-US"/>
        </w:rPr>
        <w:lastRenderedPageBreak/>
        <w:t>благоустройства закреплен на праве оперативного управления, хозяйственного ведения или ином вещном праве;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если объект благоустройства передан в аренду, безвозмездное пользование, доверительное управление, лицом, ответственным за благоустройство, является лицо, которому объект благоустройства передан в аренду, безвозмездное пользование, доверительное управление;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bookmarkStart w:id="0" w:name="Par5"/>
      <w:bookmarkEnd w:id="0"/>
      <w:r w:rsidRPr="00534BA2">
        <w:rPr>
          <w:bCs/>
          <w:sz w:val="28"/>
          <w:szCs w:val="28"/>
          <w:lang w:eastAsia="en-US"/>
        </w:rPr>
        <w:t>если ответственность за благоустройство возложена на физическое, юридическое лицо или индивидуального предпринимателя в силу заключенного с ним гражданско-правового договора (контракта), лицом, ответственным за благоустройство, является соответствующее физическое, юридическое лицо или индивидуальный предприниматель;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лицами, ответственными за благоустройство остановок пассажирского транспорта, на которых располагаются временные сооружения (павильоны, киоски и т.д.), признаются физические, юридические лица, индивидуальные предприниматели, у которых временные сооружения (павильоны, киоски и т.д.) находятся в собственности, на ином вещном праве, в аренде, безвозмездном пользовании, доверительном управлении;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лицами, ответственными за благоустройство автомобильных дорог в одном уровне с трамвайными путями, переездов через трамвайные пути, тротуаров, конечных и промежуточных остановочных пунктов общественного пассажирского транспорта, являются лица, за которыми указанные в настоящем абзаце объекты благоустройства закреплены собственником на праве оперативного управления, а в случае заключения соответствующего гражданско-правового договора (контракта) - лица, указанные в абзаце шестом настоящего подраздела.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 xml:space="preserve">1.6. Границы прилегающих территорий в </w:t>
      </w:r>
      <w:proofErr w:type="spellStart"/>
      <w:r w:rsidR="00301E18">
        <w:rPr>
          <w:sz w:val="28"/>
          <w:szCs w:val="28"/>
          <w:lang w:eastAsia="en-US"/>
        </w:rPr>
        <w:t>Лугавском</w:t>
      </w:r>
      <w:proofErr w:type="spellEnd"/>
      <w:r w:rsidRPr="00534BA2">
        <w:rPr>
          <w:sz w:val="28"/>
          <w:szCs w:val="28"/>
          <w:lang w:eastAsia="en-US"/>
        </w:rPr>
        <w:t xml:space="preserve"> сельсовете</w:t>
      </w:r>
      <w:r w:rsidRPr="00534BA2">
        <w:rPr>
          <w:bCs/>
          <w:sz w:val="28"/>
          <w:szCs w:val="28"/>
          <w:lang w:eastAsia="en-US"/>
        </w:rPr>
        <w:t xml:space="preserve">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индивидуальных жилых домов, находящихся на земельном участке, сведения </w:t>
      </w:r>
      <w:proofErr w:type="gramStart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>о местоположении</w:t>
      </w:r>
      <w:proofErr w:type="gramEnd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периметру;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многоквартирных домов, находящихся на земельном участке, сведения </w:t>
      </w:r>
      <w:proofErr w:type="gramStart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>о местоположении</w:t>
      </w:r>
      <w:proofErr w:type="gramEnd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границ которого внесены в Единый государственный реестр недвижимости, на расстоянии 5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отдельно стоящих нежилых зданий, строений, сооружений, находящихся на земельном участке, сведения </w:t>
      </w:r>
      <w:proofErr w:type="gramStart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>о местоположении</w:t>
      </w:r>
      <w:proofErr w:type="gramEnd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- объектов социального назначения, находящихся на земельном участке, сведения </w:t>
      </w:r>
      <w:proofErr w:type="gramStart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>о местоположении</w:t>
      </w:r>
      <w:proofErr w:type="gramEnd"/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>- парков, скверов на расстоянии 5 метров от границ земельного участка по его периметру;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Cs/>
          <w:sz w:val="28"/>
          <w:szCs w:val="28"/>
          <w:lang w:eastAsia="en-US"/>
        </w:rPr>
        <w:t>- земельных участков, строительных площадок, сведения о местоположении границ которых внесены в Единый государственный реестр недвижимости, на расстоянии 10 метров от границ земельного участка по его периметру.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 xml:space="preserve">1.7.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</w:t>
      </w:r>
      <w:proofErr w:type="gramStart"/>
      <w:r w:rsidRPr="00534BA2">
        <w:rPr>
          <w:bCs/>
          <w:sz w:val="28"/>
          <w:szCs w:val="28"/>
          <w:lang w:eastAsia="en-US"/>
        </w:rPr>
        <w:t>в порядке</w:t>
      </w:r>
      <w:proofErr w:type="gramEnd"/>
      <w:r w:rsidRPr="00534BA2">
        <w:rPr>
          <w:bCs/>
          <w:sz w:val="28"/>
          <w:szCs w:val="28"/>
          <w:lang w:eastAsia="en-US"/>
        </w:rPr>
        <w:t xml:space="preserve"> определенном подразделами 4.1 - 4.3 настоящих Правил.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1.8. Форма описания границ прилегающей территории установлена в соответствии с приложением №1 к настоящим Правилам и представляет собой текстовую часть и графическое изображение границ прилегающей территории.</w:t>
      </w:r>
    </w:p>
    <w:p w:rsidR="003948E9" w:rsidRPr="00534BA2" w:rsidRDefault="00B810A9" w:rsidP="00F83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8"/>
          <w:szCs w:val="28"/>
          <w:lang w:eastAsia="en-US"/>
        </w:rPr>
      </w:pPr>
      <w:bookmarkStart w:id="1" w:name="_GoBack"/>
      <w:bookmarkEnd w:id="1"/>
      <w:r w:rsidRPr="00534BA2">
        <w:rPr>
          <w:bCs/>
          <w:sz w:val="28"/>
          <w:szCs w:val="28"/>
          <w:lang w:eastAsia="en-US"/>
        </w:rPr>
        <w:t xml:space="preserve">1.9. </w:t>
      </w:r>
      <w:r w:rsidRPr="00534BA2">
        <w:rPr>
          <w:sz w:val="28"/>
          <w:szCs w:val="28"/>
          <w:lang w:eastAsia="en-US"/>
        </w:rPr>
        <w:t xml:space="preserve">Подготовка описаний границ прилегающих территорий осуществляется </w:t>
      </w:r>
      <w:proofErr w:type="spellStart"/>
      <w:r w:rsidR="00301E18">
        <w:rPr>
          <w:sz w:val="28"/>
          <w:szCs w:val="28"/>
          <w:lang w:eastAsia="en-US"/>
        </w:rPr>
        <w:t>Лугавским</w:t>
      </w:r>
      <w:proofErr w:type="spellEnd"/>
      <w:r w:rsidRPr="00534BA2">
        <w:rPr>
          <w:sz w:val="28"/>
          <w:szCs w:val="28"/>
          <w:lang w:eastAsia="en-US"/>
        </w:rPr>
        <w:t xml:space="preserve"> сельсоветом</w:t>
      </w:r>
      <w:r w:rsidRPr="00534BA2">
        <w:rPr>
          <w:bCs/>
          <w:sz w:val="28"/>
          <w:szCs w:val="28"/>
          <w:lang w:eastAsia="en-US"/>
        </w:rPr>
        <w:t xml:space="preserve"> на основе сведений государственного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При подготовке описания границ прилегающей территории учитываются материалы и сведения: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утвержденных документов территориального планирования;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правил землепользования и застройки;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проектов планировки территории;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землеустроительной документации;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положения об особо охраняемой природной территории;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о зонах с особыми условиями использования территории;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о земельных участках общего пользования и территориях общего пользования, красных линиях;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о местоположении границ прилегающих земельных участков;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Красноярского края, адресными инвестиционными программами), объектов незавершенного строительства.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Подготовка описания границ прилегающей территории осуществляется с использованием технологических и программных средств.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В текстовой части описания границ прилегающей территории приводятся: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lastRenderedPageBreak/>
        <w:t>1) местоположение прилегающей территории, кадастровый номер объекта, в отношении которого устанавливаются границы прилегающей территории (адрес здания, строения, сооружения, земельного участка (при его наличии), либо обозначение места расположения данных объектов с указанием наименования (наименований) и вида (видов) объекта (объектов);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 (наименование (для юридического лица), фамилия имя, отчество (если имеется) (для индивидуального предпринимателя, физического лица), место нахождения, почтовый адрес, контактные телефоны);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3) список координат характерных точек границы каждой образуемой в соответствии со схемой границ прилегающей территории в системе координат, применяемой при ведении государственного кадастра недвижимости;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4) изображение границ прилегающей территории, условные обозначения, примененные при подготовке изображения;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 xml:space="preserve">5) сведения об утверждении описания границ прилегающей территории: в случае утверждения описания границ прилегающей территории решением </w:t>
      </w:r>
      <w:proofErr w:type="spellStart"/>
      <w:r w:rsidR="00301E18">
        <w:rPr>
          <w:bCs/>
          <w:sz w:val="28"/>
          <w:szCs w:val="28"/>
          <w:lang w:eastAsia="en-US"/>
        </w:rPr>
        <w:t>Лугавского</w:t>
      </w:r>
      <w:proofErr w:type="spellEnd"/>
      <w:r w:rsidRPr="00534BA2">
        <w:rPr>
          <w:bCs/>
          <w:sz w:val="28"/>
          <w:szCs w:val="28"/>
          <w:lang w:eastAsia="en-US"/>
        </w:rPr>
        <w:t xml:space="preserve"> сельского Совета депутатов указываются наименование вида документа об утверждении описания границ прилегающей территории, наименование уполномоченного органа, дата, номер документа об утверждении описания границ прилегающей территории.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>Графическая часть описания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  <w:lang w:eastAsia="en-US"/>
        </w:rPr>
      </w:pPr>
    </w:p>
    <w:p w:rsidR="003948E9" w:rsidRPr="00534BA2" w:rsidRDefault="00B810A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A2">
        <w:rPr>
          <w:rFonts w:ascii="Times New Roman" w:hAnsi="Times New Roman" w:cs="Times New Roman"/>
          <w:b/>
          <w:sz w:val="28"/>
          <w:szCs w:val="28"/>
        </w:rPr>
        <w:t>2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3948E9" w:rsidRPr="00534BA2" w:rsidRDefault="003948E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48E9" w:rsidRPr="00534BA2" w:rsidRDefault="00B810A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/>
          <w:sz w:val="28"/>
          <w:szCs w:val="28"/>
          <w:lang w:eastAsia="en-US"/>
        </w:rPr>
        <w:t>2.1. Благоустройство территорий общественного назначения</w:t>
      </w:r>
    </w:p>
    <w:p w:rsidR="003948E9" w:rsidRPr="00534BA2" w:rsidRDefault="003948E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2.1.1. Проекты благоустройства территорий общественных пространств разрабатываются на основании предварительных </w:t>
      </w:r>
      <w:proofErr w:type="spellStart"/>
      <w:r w:rsidRPr="00534BA2">
        <w:rPr>
          <w:sz w:val="28"/>
          <w:szCs w:val="28"/>
          <w:lang w:eastAsia="en-US"/>
        </w:rPr>
        <w:t>предпроектных</w:t>
      </w:r>
      <w:proofErr w:type="spellEnd"/>
      <w:r w:rsidRPr="00534BA2">
        <w:rPr>
          <w:sz w:val="28"/>
          <w:szCs w:val="28"/>
          <w:lang w:eastAsia="en-US"/>
        </w:rPr>
        <w:t xml:space="preserve">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2.1.2. Перечень конструктивных элементов внешнего благоустройства на территории общественных пространств </w:t>
      </w:r>
      <w:proofErr w:type="spellStart"/>
      <w:r w:rsidR="00301E18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2.2. Благоустройство территорий жилого назначения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2.2.1.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2.2.2. Перечень элементов благоустройства на территории пешеходных коммуникаций и участков учреждений обслуживания включает: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твердые виды покрытия;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элементы сопряжения поверхностей;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урны;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малые контейнеры для мусора;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осветительное оборудование;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- носители информации.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2.2.3.</w:t>
      </w:r>
      <w:r w:rsidR="00301E18">
        <w:rPr>
          <w:sz w:val="28"/>
          <w:szCs w:val="28"/>
          <w:lang w:eastAsia="en-US"/>
        </w:rPr>
        <w:t xml:space="preserve"> </w:t>
      </w:r>
      <w:r w:rsidRPr="00534BA2">
        <w:rPr>
          <w:sz w:val="28"/>
          <w:szCs w:val="28"/>
          <w:lang w:eastAsia="en-US"/>
        </w:rPr>
        <w:t xml:space="preserve">Безопасность общественных пространств на территориях жилого назначения обеспечивается их </w:t>
      </w:r>
      <w:proofErr w:type="spellStart"/>
      <w:r w:rsidRPr="00534BA2">
        <w:rPr>
          <w:sz w:val="28"/>
          <w:szCs w:val="28"/>
          <w:lang w:eastAsia="en-US"/>
        </w:rPr>
        <w:t>просматриваемостью</w:t>
      </w:r>
      <w:proofErr w:type="spellEnd"/>
      <w:r w:rsidRPr="00534BA2">
        <w:rPr>
          <w:sz w:val="28"/>
          <w:szCs w:val="28"/>
          <w:lang w:eastAsia="en-US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2.3. Благоустройство территорий рекреационного назначения</w:t>
      </w:r>
    </w:p>
    <w:p w:rsidR="003948E9" w:rsidRPr="00534BA2" w:rsidRDefault="003948E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2.3.1.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2.3.2.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2.3.3. Перечень элементов благоустройства на территориях рекреационного назначения включает: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твердые виды покрытия дорожек в виде плиточного мощения;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элементы сопряжения поверхностей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озеленение;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скамьи;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урны;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уличное техническое оборудование;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осветительное оборудование.</w:t>
      </w:r>
    </w:p>
    <w:p w:rsidR="003948E9" w:rsidRPr="00534BA2" w:rsidRDefault="003948E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2.4. Благоустройство территорий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 xml:space="preserve"> транспортной и инженерной инфраструктуры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2.4.1.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lastRenderedPageBreak/>
        <w:t xml:space="preserve">2.4.2. Перечень элементов благоустройства на территории улиц и дорог включает: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твердые виды покрытия дорожного полотна и тротуаров;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элементы сопряжения поверхностей;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озеленение вдоль улиц и дорог;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ограждения опасных мест;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осветительное оборудование;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носители информации дорожного движения (дорожные знаки, разметка, светофорные устройства).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2.5. Оформление муниципального образования и информация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2.5.1.</w:t>
      </w:r>
      <w:r w:rsidR="00301E18">
        <w:rPr>
          <w:sz w:val="28"/>
          <w:szCs w:val="28"/>
          <w:lang w:eastAsia="en-US"/>
        </w:rPr>
        <w:t xml:space="preserve"> </w:t>
      </w:r>
      <w:r w:rsidRPr="00534BA2">
        <w:rPr>
          <w:sz w:val="28"/>
          <w:szCs w:val="28"/>
          <w:lang w:eastAsia="en-US"/>
        </w:rPr>
        <w:t>Установка информационных конструкций (далее - вывесок) (не распространяется на вывески и указатели, не содержащие сведений рекламного характера), а также размещение иных графических элементов осуществляется в соответствии с утвержденными местными правилами, разработанными с учетом части 5.8 статьи 19 Федерального закона от 13.03.2006 № 38-ФЗ «О рекламе».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2.5.2. Владелец рекламной конструкции оборудованной световыми элементами, обеспечивает замену перегоревших </w:t>
      </w:r>
      <w:proofErr w:type="spellStart"/>
      <w:r w:rsidRPr="00534BA2">
        <w:rPr>
          <w:sz w:val="28"/>
          <w:szCs w:val="28"/>
          <w:lang w:eastAsia="en-US"/>
        </w:rPr>
        <w:t>газосветовых</w:t>
      </w:r>
      <w:proofErr w:type="spellEnd"/>
      <w:r w:rsidRPr="00534BA2">
        <w:rPr>
          <w:sz w:val="28"/>
          <w:szCs w:val="28"/>
          <w:lang w:eastAsia="en-US"/>
        </w:rPr>
        <w:t xml:space="preserve"> трубок, электроламп и (или) </w:t>
      </w:r>
      <w:proofErr w:type="gramStart"/>
      <w:r w:rsidRPr="00534BA2">
        <w:rPr>
          <w:sz w:val="28"/>
          <w:szCs w:val="28"/>
          <w:lang w:eastAsia="en-US"/>
        </w:rPr>
        <w:t>иных световых элементов</w:t>
      </w:r>
      <w:proofErr w:type="gramEnd"/>
      <w:r w:rsidRPr="00534BA2">
        <w:rPr>
          <w:sz w:val="28"/>
          <w:szCs w:val="28"/>
          <w:lang w:eastAsia="en-US"/>
        </w:rPr>
        <w:t xml:space="preserve"> вышедших из строя в течение 10</w:t>
      </w:r>
      <w:r w:rsidRPr="00534BA2">
        <w:rPr>
          <w:color w:val="FF0000"/>
          <w:sz w:val="28"/>
          <w:szCs w:val="28"/>
          <w:lang w:eastAsia="en-US"/>
        </w:rPr>
        <w:t xml:space="preserve"> </w:t>
      </w:r>
      <w:r w:rsidRPr="00534BA2">
        <w:rPr>
          <w:sz w:val="28"/>
          <w:szCs w:val="28"/>
          <w:lang w:eastAsia="en-US"/>
        </w:rPr>
        <w:t>дней с момента выявления недостатка. В случае неисправности отдельных знаков световой рекламы или вывески указанные объекты должны быть отключены полностью до устранения недостатков.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trike/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2.5.3. Осуществление расклейки газет, афиш, плакатов, объявлений и реклам разрешается только на информационных стендах. </w:t>
      </w:r>
    </w:p>
    <w:p w:rsidR="003948E9" w:rsidRPr="00534BA2" w:rsidRDefault="003948E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2.6. Общие требования к отдельным объектам благоустройства и их элементам.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2.6.1. Ограждения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2.6.1.1. При установке ограждений должны быть учтены: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1) прочность, обеспечивающая защиту пешеходов от наезда автомобилей;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2) модульность, позволяющую создавать конструкции любой формы;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3) наличие светоотражающих элементов в местах возможного наезда автомобиля;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4) расположение ограды не далее 10 см от края газона;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5) использование нейтральных цветов или естественного цвета используемого материала.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2.6.2. Водные устройства.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2.6.2.1. К водным устройствам относятся фонтаны, питьевые фонтанчики, бюветы, родники, декоративные водоемы. Водные устройства выполняют декоративно -эстетическую и природоохранную функции, улучшают микроклимат, воздушную и акустическую среду.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2.6.3. Уличное коммунально-бытовое оборудование.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lastRenderedPageBreak/>
        <w:t xml:space="preserve">2.6.3.1. Состав уличного коммунально-бытового оборудования включает в себя различные виды мусоросборников – контейнеров, бункеров и урн.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2.6.3.2. Для складирования коммунальных отходов на территории общего пользования необходимо применять контейнеры, бункеры и (или) урны. На территории объектов рекреации расстановка урн предусматривается у скамей, нестационарных объектов и уличного технического оборудования, ориентированных на продажу продуктов питания. Урны должны быть установлены на остановках общественного транспорта. Во всех случаях расстановка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2.6.3.3. Требования к установке урн: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1) высота не должна превышать 100 см;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2) наличие рельефного </w:t>
      </w:r>
      <w:proofErr w:type="spellStart"/>
      <w:r w:rsidRPr="00534BA2">
        <w:rPr>
          <w:sz w:val="28"/>
          <w:szCs w:val="28"/>
        </w:rPr>
        <w:t>текстурирования</w:t>
      </w:r>
      <w:proofErr w:type="spellEnd"/>
      <w:r w:rsidRPr="00534BA2">
        <w:rPr>
          <w:sz w:val="28"/>
          <w:szCs w:val="28"/>
        </w:rPr>
        <w:t xml:space="preserve"> или перфорирования для защиты от графического вандализма;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3) защита от</w:t>
      </w:r>
      <w:r w:rsidR="00301E18">
        <w:rPr>
          <w:sz w:val="28"/>
          <w:szCs w:val="28"/>
        </w:rPr>
        <w:t xml:space="preserve"> попадания дождя и снега внутрь</w:t>
      </w:r>
      <w:r w:rsidRPr="00534BA2">
        <w:rPr>
          <w:sz w:val="28"/>
          <w:szCs w:val="28"/>
        </w:rPr>
        <w:t>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4) использование и аккуратное расположение вставных ведер и мусорных мешков.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2.6.4. Осветительное оборудование.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2.6.4.1. В рамках решения задачи обеспечения качества сельской среды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2.6.4.2. При проектировании функционального, архитектурного освещения, световой информации необходимо обеспечивать: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1) экономичность и </w:t>
      </w:r>
      <w:proofErr w:type="spellStart"/>
      <w:r w:rsidRPr="00534BA2">
        <w:rPr>
          <w:sz w:val="28"/>
          <w:szCs w:val="28"/>
        </w:rPr>
        <w:t>энергоэффективность</w:t>
      </w:r>
      <w:proofErr w:type="spellEnd"/>
      <w:r w:rsidRPr="00534BA2">
        <w:rPr>
          <w:sz w:val="28"/>
          <w:szCs w:val="28"/>
        </w:rPr>
        <w:t xml:space="preserve"> применяемых установок, рациональное распределение и использование электрической энергии;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3) удобство обслуживания и управления при разных режимах работы установок.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2.6.5. Малые архитектурные формы, уличная мебель.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2.6.5.1.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1) установка скамей должна осуществляться на твердые виды покрытия или фундамент. В зонах отдыха, лесопарках, на детских площадках допускается установка скамей на мягкие виды покрытия. При наличии фундамента его части должны быть выполнены не выступающими над поверхностью земли;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2) наличие спинок для скамеек рекреационных зон, наличие спинок и поручней для скамеек дворовых территорий, отсутствие спинок и поручней для скамеек транзитных зон;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lastRenderedPageBreak/>
        <w:t>3) для рекреационных зон скамьи и столы допускается выполнять из древесных пней - срубов, бревен и плах, не имеющих сколов и острых углов.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2.6.5.2. Для защиты малых архитектурных форм, уличной мебели от вандализма используются: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1) легко очищающиеся и не боящиеся абразивных и растворяющих веществ материалы;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2) перфорирование или рельефное </w:t>
      </w:r>
      <w:proofErr w:type="spellStart"/>
      <w:r w:rsidRPr="00534BA2">
        <w:rPr>
          <w:sz w:val="28"/>
          <w:szCs w:val="28"/>
        </w:rPr>
        <w:t>текстурирование</w:t>
      </w:r>
      <w:proofErr w:type="spellEnd"/>
      <w:r w:rsidRPr="00534BA2">
        <w:rPr>
          <w:sz w:val="28"/>
          <w:szCs w:val="28"/>
        </w:rPr>
        <w:t xml:space="preserve"> на плоских поверхностях;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3) темные тона окраски или материалов;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4) группировку объектов "бок к боку", "спиной к спине" или к стене здания, в том числе объектов, стоящих на небольшом расстоянии друг от друга (например, банкоматы).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2.6.5.3. Окраска малых архитектурных форм, уличной мебели выполняется в максимально нейтральном к среде цвете (например, использование нейтрального цвета - черного, серого, белого, темные оттенки других цветов).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2.6.6. Требования к оформлению и оборудованию зданий и сооружений.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2.6.6.1. Проектирование оформления и оборудования зданий и сооружений включает: колористическое решение внешних поверхностей стен, отделку крыши, конструктивных элементов, размещение антенн, водосточных труб, </w:t>
      </w:r>
      <w:proofErr w:type="spellStart"/>
      <w:r w:rsidRPr="00534BA2">
        <w:rPr>
          <w:sz w:val="28"/>
          <w:szCs w:val="28"/>
        </w:rPr>
        <w:t>отмостки</w:t>
      </w:r>
      <w:proofErr w:type="spellEnd"/>
      <w:r w:rsidRPr="00534BA2">
        <w:rPr>
          <w:sz w:val="28"/>
          <w:szCs w:val="28"/>
        </w:rPr>
        <w:t>, домовых знаков, защитных сеток.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2.6.6.2.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2.6.7. Требования к организации детских площадок.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2.6.7.1. Детские площадки предназначены для игр и активного отдыха детей разных возрастов.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допускается организация спортивно -игровых комплексов (микро -</w:t>
      </w:r>
      <w:proofErr w:type="spellStart"/>
      <w:r w:rsidRPr="00534BA2">
        <w:rPr>
          <w:sz w:val="28"/>
          <w:szCs w:val="28"/>
        </w:rPr>
        <w:t>скалодромы</w:t>
      </w:r>
      <w:proofErr w:type="spellEnd"/>
      <w:r w:rsidRPr="00534BA2">
        <w:rPr>
          <w:sz w:val="28"/>
          <w:szCs w:val="28"/>
        </w:rPr>
        <w:t>, велодромы) и оборудование мест для катания на самокатах, роликовых досках и коньках.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2.6.7.2. Не допускается организация подходов к детским площадкам с проезжей части.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2.6.7.3.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2.6.7.4. Расстояние от детских площадок до контейнерных площадок должно составлять не менее 20 м, разворотных площадок на конечных остановках маршрутов пассажирского транспорта - не менее 50 м.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Конструкции оборудования детских площадок не должны приводить к скоплению воды на поверхности покрытия, должны обеспечивать свободный сток воды и просыхание.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Элементы оборудования из древесины не должны иметь на поверхности </w:t>
      </w:r>
      <w:r w:rsidR="00301E18">
        <w:rPr>
          <w:sz w:val="28"/>
          <w:szCs w:val="28"/>
        </w:rPr>
        <w:t xml:space="preserve">дефектов обработки (заусенцев, </w:t>
      </w:r>
      <w:r w:rsidRPr="00534BA2">
        <w:rPr>
          <w:sz w:val="28"/>
          <w:szCs w:val="28"/>
        </w:rPr>
        <w:t>сколов).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lastRenderedPageBreak/>
        <w:t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Закрытое оборудование (тоннели, игровые домики) с внутренним размером более 2000 мм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взрослыми детям. Размеры открытых доступов должны быть не менее 500 x 500 мм.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При чрезвычайной ситуации доступы должны обеспечить возможность детям покинуть оборудование.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Песок в песочнице (при ее наличии на детской площадке) не должен содержать отходов, мусора и экскрементов животных.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При озеленении территории детских площадок не допускается использование растений с ядовитыми плодами, а также с колючками и шипами.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2.6.8. Требования к организации площадок для отдыха и досуга.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2.6.8.1. Площадки для отдыха и проведения досуга взрослого населения размещаются на участках жилой застройки, на озелененных территориях жилой группы и микрорайона, в парках и лесопарках.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2.6.8.2. Перечень элементов благоустройства на площадке для отдыха и досуга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2.6.9. Требования к организации спортивных площадок.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2.6.9.1.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2.6.10. Требования к организации контейнерных площадок.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 xml:space="preserve">2.6.10.1. 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2.6.10.2. Контейнерные площадки должны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2.6.10.3.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lastRenderedPageBreak/>
        <w:t>2.6.10.5. Контейнерные площадки должны быть снабжены сведениями о сроках удаления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534BA2">
        <w:rPr>
          <w:b/>
          <w:sz w:val="28"/>
          <w:szCs w:val="28"/>
        </w:rPr>
        <w:t>2.6.11. Требования к организации площадок для выгула домашних животных.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2.6.11.1. 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2.6.11.2. Покрытие поверхности площадки, на которой предусмотрен непосредственно выгул животных выполняется на выровненной поверхности, обеспечивающей хороший дренаж, не травмирующей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проектируется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2.6.11.3. Ограждение площадки для выгула животных должно быть высотой не менее 2,0 м. Расстояние между элементами и секциями ограждения, его нижним краем и поверхностью площадки не должно позволять животному покинуть площадку.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2.6.16.4. На территории площадки для выгула домашних животных размещается информационный стенд с правилами пользования площадкой.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3948E9" w:rsidRPr="00534BA2" w:rsidRDefault="00B810A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b/>
          <w:sz w:val="28"/>
          <w:szCs w:val="28"/>
          <w:lang w:eastAsia="en-US"/>
        </w:rPr>
        <w:t>3. Особые требования к доступности сельской среды для маломобильных групп населения</w:t>
      </w:r>
    </w:p>
    <w:p w:rsidR="003948E9" w:rsidRPr="00534BA2" w:rsidRDefault="003948E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3.1. При проектировании объектов благоустройства жилой среды, улиц и дорог, объектов культурно-бытового обслуживания должна обеспечиваться доступность среды населенных пунктов для маломобильных групп населения, </w:t>
      </w:r>
      <w:r w:rsidRPr="00534BA2">
        <w:rPr>
          <w:sz w:val="28"/>
          <w:szCs w:val="28"/>
          <w:lang w:eastAsia="en-US"/>
        </w:rPr>
        <w:t>в том числе</w:t>
      </w:r>
      <w:r w:rsidRPr="00534BA2">
        <w:rPr>
          <w:bCs/>
          <w:sz w:val="28"/>
          <w:szCs w:val="28"/>
        </w:rPr>
        <w:t xml:space="preserve">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3.2.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3948E9" w:rsidRPr="00534BA2" w:rsidRDefault="003948E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948E9" w:rsidRPr="00534BA2" w:rsidRDefault="00B810A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34BA2">
        <w:rPr>
          <w:rFonts w:ascii="Times New Roman" w:hAnsi="Times New Roman" w:cs="Times New Roman"/>
          <w:b/>
          <w:sz w:val="28"/>
          <w:szCs w:val="28"/>
          <w:lang w:eastAsia="en-US"/>
        </w:rPr>
        <w:t>4. Порядок содержания и эксплуатации объектов благоустройства</w:t>
      </w:r>
    </w:p>
    <w:p w:rsidR="003948E9" w:rsidRPr="00534BA2" w:rsidRDefault="003948E9" w:rsidP="00534BA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4.1. Уборка территории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4.1.1. Уборка территории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состоит из комплекса мероприятий, осуществляемых лицами ответственными за благоустройство, направленных на обеспечение экологического, санитарно-эпидемиологического </w:t>
      </w:r>
      <w:r w:rsidRPr="00534BA2">
        <w:rPr>
          <w:sz w:val="28"/>
          <w:szCs w:val="28"/>
          <w:lang w:eastAsia="en-US"/>
        </w:rPr>
        <w:lastRenderedPageBreak/>
        <w:t xml:space="preserve">благополучия населения и охрану окружающей среды, связанных с очисткой территории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от грязи, отходов, снега и льда, иными мероприятиями в указанной сфере. 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sz w:val="28"/>
          <w:szCs w:val="28"/>
          <w:lang w:eastAsia="en-US"/>
        </w:rPr>
        <w:t>4.1.2. Лица, ответственные за благоустройство, обязаны:</w:t>
      </w:r>
    </w:p>
    <w:p w:rsidR="003948E9" w:rsidRPr="00534BA2" w:rsidRDefault="00B810A9" w:rsidP="00534BA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4BA2">
        <w:rPr>
          <w:rFonts w:ascii="Times New Roman" w:hAnsi="Times New Roman" w:cs="Times New Roman"/>
          <w:sz w:val="28"/>
          <w:szCs w:val="28"/>
          <w:lang w:eastAsia="en-US"/>
        </w:rPr>
        <w:t>обеспечивать качественную уборку закрепленных за ними объектов благоустройства и прилегающих к ним территорий;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обеспечивать устранение самовольно нанесенных надписей на объектах благоустройства, очистку объектов благоустройства от самовольно размещенных объявлений, афиш, плакатов и </w:t>
      </w:r>
      <w:proofErr w:type="gramStart"/>
      <w:r w:rsidRPr="00534BA2">
        <w:rPr>
          <w:sz w:val="28"/>
          <w:szCs w:val="28"/>
          <w:lang w:eastAsia="en-US"/>
        </w:rPr>
        <w:t>иных информационных материалов</w:t>
      </w:r>
      <w:proofErr w:type="gramEnd"/>
      <w:r w:rsidRPr="00534BA2">
        <w:rPr>
          <w:sz w:val="28"/>
          <w:szCs w:val="28"/>
          <w:lang w:eastAsia="en-US"/>
        </w:rPr>
        <w:t xml:space="preserve"> размещаемых в непредназначенных для этого местах в течение дня с момента обнаружения.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4.1.3. На всей территории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>юридические и физические лица должны соблюдать чистоту и поддерживать порядок.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В целях обеспечения чистоты и порядка на территории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запрещается: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складировать у киосков, палаток, павильонов мелкорозничной торговли и магазинов тару и запас товаров;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разводить открытый огонь в не установленных для этих целей местах;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складировать отходы в местах, не предназначенных для этих целей;</w:t>
      </w:r>
    </w:p>
    <w:p w:rsidR="003948E9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самовольно размещать объявления, афиши, плакаты, графические изображения, иные информационные материалы на объектах благоустройства, а также наносить надписи на объекты благоустройства</w:t>
      </w:r>
      <w:r w:rsidR="00F83B72">
        <w:rPr>
          <w:sz w:val="28"/>
          <w:szCs w:val="28"/>
          <w:lang w:eastAsia="en-US"/>
        </w:rPr>
        <w:t>;</w:t>
      </w:r>
    </w:p>
    <w:p w:rsidR="00F83B72" w:rsidRPr="00534BA2" w:rsidRDefault="00F83B72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загромождение и засорение дворовых территорий металлическим ломом, строительным и бытовым мусором, домашней утварью и другими материалами</w:t>
      </w:r>
      <w:r>
        <w:rPr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4.1.4. На территории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>запрещается складировать твердые коммунальные отходы производства и потребления в несанкционированных местах.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Лица, осуществившие складирование отходов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 xml:space="preserve">В случае невозможности установления лиц, осуществивших складирование отходов производства и потребления на несанкционированных местах, удаление отходов производства и потребления, а при необходимости и рекультивация территорий таких несанкционированных свалок производится за счет </w:t>
      </w:r>
      <w:r w:rsidRPr="00534BA2">
        <w:rPr>
          <w:sz w:val="28"/>
          <w:szCs w:val="28"/>
          <w:lang w:eastAsia="en-US"/>
        </w:rPr>
        <w:t>лиц, ответственных за содержание объектов благоустройства</w:t>
      </w:r>
      <w:r w:rsidRPr="00534BA2">
        <w:rPr>
          <w:bCs/>
          <w:sz w:val="28"/>
          <w:szCs w:val="28"/>
        </w:rPr>
        <w:t xml:space="preserve"> на данной территории.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4.1.5.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Договор на оказание услуг по обращению с твердыми коммунальными отходами заключается между потребителем и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 xml:space="preserve">4.1.6. Органами местного самоуправления обеспечивается </w:t>
      </w:r>
      <w:r w:rsidRPr="00534BA2">
        <w:rPr>
          <w:sz w:val="28"/>
          <w:szCs w:val="28"/>
          <w:lang w:eastAsia="en-US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lastRenderedPageBreak/>
        <w:t>4.1.7. Для предотвращения засорения улиц, площадей, скверов и других общественных мест отходами производства и потребления устанавливаются урны.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Установку урн и их очистку осуществляют лица, </w:t>
      </w:r>
      <w:r w:rsidRPr="00534BA2">
        <w:rPr>
          <w:sz w:val="28"/>
          <w:szCs w:val="28"/>
          <w:lang w:eastAsia="en-US"/>
        </w:rPr>
        <w:t>ответственные за содержание объектов благоустройства</w:t>
      </w:r>
      <w:r w:rsidRPr="00534BA2">
        <w:rPr>
          <w:bCs/>
          <w:sz w:val="28"/>
          <w:szCs w:val="28"/>
        </w:rPr>
        <w:t xml:space="preserve"> на соответствующей территории.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Урны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Ремонт или замена урн производится в течение суток с момента обнаружения дефекта.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4.1.8. При уборке в ночное время должны быть обеспечены меры, предупреждающие шум.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4.1.9.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534BA2">
        <w:rPr>
          <w:bCs/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</w:t>
      </w:r>
      <w:proofErr w:type="spellStart"/>
      <w:r w:rsidR="00D601B1">
        <w:rPr>
          <w:sz w:val="28"/>
          <w:szCs w:val="28"/>
          <w:lang w:eastAsia="en-US"/>
        </w:rPr>
        <w:t>Лугавског</w:t>
      </w:r>
      <w:r w:rsidRPr="00534BA2">
        <w:rPr>
          <w:sz w:val="28"/>
          <w:szCs w:val="28"/>
          <w:lang w:eastAsia="en-US"/>
        </w:rPr>
        <w:t>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 xml:space="preserve">осуществляется на основании постановления администрации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color w:val="000000"/>
          <w:sz w:val="28"/>
          <w:szCs w:val="28"/>
        </w:rPr>
        <w:t>в порядке, предусмотренном действующим законодательством.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color w:val="000000" w:themeColor="text1"/>
          <w:sz w:val="28"/>
          <w:szCs w:val="28"/>
        </w:rPr>
      </w:pPr>
      <w:r w:rsidRPr="00534BA2">
        <w:rPr>
          <w:color w:val="000000" w:themeColor="text1"/>
          <w:sz w:val="28"/>
          <w:szCs w:val="28"/>
        </w:rPr>
        <w:t>Для проведения повсеместной, добровольной, общественной уборки</w:t>
      </w:r>
      <w:r w:rsidRPr="00534BA2">
        <w:rPr>
          <w:bCs/>
          <w:color w:val="000000" w:themeColor="text1"/>
          <w:sz w:val="28"/>
          <w:szCs w:val="28"/>
        </w:rPr>
        <w:t xml:space="preserve">, благоустройству и озеленению территории </w:t>
      </w:r>
      <w:proofErr w:type="spellStart"/>
      <w:r w:rsidR="00D601B1">
        <w:rPr>
          <w:color w:val="000000" w:themeColor="text1"/>
          <w:sz w:val="28"/>
          <w:szCs w:val="28"/>
          <w:lang w:eastAsia="en-US"/>
        </w:rPr>
        <w:t>Лугавского</w:t>
      </w:r>
      <w:proofErr w:type="spellEnd"/>
      <w:r w:rsidRPr="00534BA2">
        <w:rPr>
          <w:color w:val="000000" w:themeColor="text1"/>
          <w:sz w:val="28"/>
          <w:szCs w:val="28"/>
          <w:lang w:eastAsia="en-US"/>
        </w:rPr>
        <w:t xml:space="preserve"> сельсовета </w:t>
      </w:r>
      <w:r w:rsidRPr="00534BA2">
        <w:rPr>
          <w:color w:val="000000" w:themeColor="text1"/>
          <w:sz w:val="28"/>
          <w:szCs w:val="28"/>
        </w:rPr>
        <w:t>устанавливается единый санитарный день – последняя пятница апреля).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bCs/>
          <w:color w:val="000000" w:themeColor="text1"/>
          <w:sz w:val="28"/>
          <w:szCs w:val="28"/>
        </w:rPr>
      </w:pPr>
      <w:r w:rsidRPr="00534BA2">
        <w:rPr>
          <w:bCs/>
          <w:color w:val="000000" w:themeColor="text1"/>
          <w:sz w:val="28"/>
          <w:szCs w:val="28"/>
        </w:rPr>
        <w:t xml:space="preserve">4.1.10 </w:t>
      </w:r>
      <w:proofErr w:type="spellStart"/>
      <w:r w:rsidRPr="00534BA2">
        <w:rPr>
          <w:bCs/>
          <w:color w:val="000000" w:themeColor="text1"/>
          <w:sz w:val="28"/>
          <w:szCs w:val="28"/>
        </w:rPr>
        <w:t>Золошлаковые</w:t>
      </w:r>
      <w:proofErr w:type="spellEnd"/>
      <w:r w:rsidRPr="00534BA2">
        <w:rPr>
          <w:bCs/>
          <w:color w:val="000000" w:themeColor="text1"/>
          <w:sz w:val="28"/>
          <w:szCs w:val="28"/>
        </w:rPr>
        <w:t xml:space="preserve"> отходы от местных систем печного отопления должны быть выдержаны до полного их остывания в топочных отсеках,</w:t>
      </w:r>
      <w:r w:rsidR="00D601B1">
        <w:rPr>
          <w:bCs/>
          <w:color w:val="000000" w:themeColor="text1"/>
          <w:sz w:val="28"/>
          <w:szCs w:val="28"/>
        </w:rPr>
        <w:t xml:space="preserve"> </w:t>
      </w:r>
      <w:r w:rsidRPr="00534BA2">
        <w:rPr>
          <w:bCs/>
          <w:color w:val="000000" w:themeColor="text1"/>
          <w:sz w:val="28"/>
          <w:szCs w:val="28"/>
        </w:rPr>
        <w:t>в вёдрах, иных металлических ёмкостях,</w:t>
      </w:r>
      <w:r w:rsidR="00D601B1">
        <w:rPr>
          <w:bCs/>
          <w:color w:val="000000" w:themeColor="text1"/>
          <w:sz w:val="28"/>
          <w:szCs w:val="28"/>
        </w:rPr>
        <w:t xml:space="preserve"> </w:t>
      </w:r>
      <w:r w:rsidRPr="00534BA2">
        <w:rPr>
          <w:bCs/>
          <w:color w:val="000000" w:themeColor="text1"/>
          <w:sz w:val="28"/>
          <w:szCs w:val="28"/>
        </w:rPr>
        <w:t>после чего допускается их складирование в отдельные промаркированные контейнеры для печной золы.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bCs/>
          <w:color w:val="000000" w:themeColor="text1"/>
          <w:sz w:val="28"/>
          <w:szCs w:val="28"/>
        </w:rPr>
      </w:pPr>
      <w:r w:rsidRPr="00534BA2">
        <w:rPr>
          <w:bCs/>
          <w:color w:val="000000" w:themeColor="text1"/>
          <w:sz w:val="28"/>
          <w:szCs w:val="28"/>
        </w:rPr>
        <w:t>Размещение золы и (или) шлака на уличных и других участках общего пользования,</w:t>
      </w:r>
      <w:r w:rsidR="00D601B1">
        <w:rPr>
          <w:bCs/>
          <w:color w:val="000000" w:themeColor="text1"/>
          <w:sz w:val="28"/>
          <w:szCs w:val="28"/>
        </w:rPr>
        <w:t xml:space="preserve"> </w:t>
      </w:r>
      <w:r w:rsidRPr="00534BA2">
        <w:rPr>
          <w:bCs/>
          <w:color w:val="000000" w:themeColor="text1"/>
          <w:sz w:val="28"/>
          <w:szCs w:val="28"/>
        </w:rPr>
        <w:t>запрещается.</w:t>
      </w:r>
    </w:p>
    <w:p w:rsidR="003948E9" w:rsidRPr="00534BA2" w:rsidRDefault="003948E9" w:rsidP="00534BA2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 w:rsidRPr="00534BA2">
        <w:rPr>
          <w:b/>
          <w:bCs/>
          <w:sz w:val="28"/>
          <w:szCs w:val="28"/>
        </w:rPr>
        <w:t>4.2. Особенности уборки территории в весенне-летний период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 xml:space="preserve">4.2.1. </w:t>
      </w:r>
      <w:r w:rsidRPr="00534BA2">
        <w:rPr>
          <w:bCs/>
          <w:sz w:val="28"/>
          <w:szCs w:val="28"/>
        </w:rPr>
        <w:t xml:space="preserve">Уборка территории в весенне-летний период производится с 15 апреля по 15 октября. В зависимости от климатических условий постановлением администрации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>период весенне-летний уборки может быть изменен.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4.2.2. Летняя уборка предусматривает выполнение следующих работ, обеспечивающих надлежащее содержание объектов благоустройства в течение летнего периода: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подметание проезжей части автомобильных дорог, тротуаров, пешеходных территорий, дворовых, внутриквартальных территорий, иных территорий населенного пункта, отчистку от грязи;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мойку и поливку проезжей части автомобильных дорог, тротуаров, пешеходных территорий, дворовых и внутриквартальных территорий;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уборку и содержание газонов в парках, садах, скверах и на иных земельных участках территории города;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косьбу травы в зонах зеленых насаждений;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удаление отходов.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lastRenderedPageBreak/>
        <w:t>4.2.3. Подметание территории населенных пунктов производится способами, не допускающими запыленность воздуха.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4.2.7. Косьба травы в зонах зеленых насаждений производится по мере необходимости, но не реже двух раз в месяц.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4.2.8. Для исключения возникновения застоев дождевой воды крышки люков и иные элементы ливневой канализации должны постоянно очищаться от отходов, листьев и других загрязнений.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4.2.9. Уборка лотковой зоны в летнее время должна предусматривать ежедневное удаление грунтово-песчаных наносов и загрязнений различными отходами.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4.2.10. Во время листопада на территориях населенных пунктов должна осуществляться уборка и вывоз листьев.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4.2.11. При производстве летней уборки запрещается: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сбрасывать траву, листья, порубочные остатки и иные отходы на территории зеленых насаждений, на объекты инженерной инфраструктуры, в водоемы, а также на проезжую часть автомобильных дорог и тротуары;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вывозить и складировать отходы на территории поселения в не предусмотренные для этих целей места;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сжигать листву, иные отходы на территории поселения в не предусмотренных для этих целей местах.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 w:rsidRPr="00534BA2">
        <w:rPr>
          <w:b/>
          <w:bCs/>
          <w:sz w:val="28"/>
          <w:szCs w:val="28"/>
        </w:rPr>
        <w:t>4.3. Особенности уборки территории в осенне-зимний период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4.3.1. </w:t>
      </w:r>
      <w:proofErr w:type="spellStart"/>
      <w:r w:rsidRPr="00534BA2">
        <w:rPr>
          <w:bCs/>
          <w:sz w:val="28"/>
          <w:szCs w:val="28"/>
        </w:rPr>
        <w:t>Осенне</w:t>
      </w:r>
      <w:proofErr w:type="spellEnd"/>
      <w:r w:rsidRPr="00534BA2">
        <w:rPr>
          <w:bCs/>
          <w:sz w:val="28"/>
          <w:szCs w:val="28"/>
        </w:rPr>
        <w:t xml:space="preserve"> -</w:t>
      </w:r>
      <w:r w:rsidR="00D601B1">
        <w:rPr>
          <w:bCs/>
          <w:sz w:val="28"/>
          <w:szCs w:val="28"/>
        </w:rPr>
        <w:t xml:space="preserve"> </w:t>
      </w:r>
      <w:r w:rsidRPr="00534BA2">
        <w:rPr>
          <w:bCs/>
          <w:sz w:val="28"/>
          <w:szCs w:val="28"/>
        </w:rPr>
        <w:t>зимняя уборка территории проводится с 15 октября по 15 апреля</w:t>
      </w:r>
      <w:r w:rsidRPr="00534BA2">
        <w:rPr>
          <w:bCs/>
          <w:color w:val="C00000"/>
          <w:sz w:val="28"/>
          <w:szCs w:val="28"/>
        </w:rPr>
        <w:t xml:space="preserve"> </w:t>
      </w:r>
      <w:r w:rsidRPr="00534BA2">
        <w:rPr>
          <w:bCs/>
          <w:sz w:val="28"/>
          <w:szCs w:val="28"/>
        </w:rPr>
        <w:t xml:space="preserve">и предусматривает уборку и вывоз мусора, снега и льда, грязи, посыпку улиц </w:t>
      </w:r>
      <w:proofErr w:type="spellStart"/>
      <w:r w:rsidRPr="00534BA2">
        <w:rPr>
          <w:bCs/>
          <w:sz w:val="28"/>
          <w:szCs w:val="28"/>
        </w:rPr>
        <w:t>противогололедными</w:t>
      </w:r>
      <w:proofErr w:type="spellEnd"/>
      <w:r w:rsidRPr="00534BA2">
        <w:rPr>
          <w:bCs/>
          <w:sz w:val="28"/>
          <w:szCs w:val="28"/>
        </w:rPr>
        <w:t xml:space="preserve"> материалами.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В зависимости от климатических условий постановлением администрации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>период осенне-зимней уборки может быть изменен.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4.3.2. Очистка улиц и дорог от снега и льда производится в установленном соответствующими нормами и стандартами порядке.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4.3.3. Вывоз снега разрешается только на специально отведенные места отвала, установленные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 xml:space="preserve">4.3.4. </w:t>
      </w:r>
      <w:r w:rsidRPr="00534BA2">
        <w:rPr>
          <w:sz w:val="28"/>
          <w:szCs w:val="28"/>
          <w:lang w:eastAsia="en-US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 w:rsidRPr="00534BA2">
        <w:rPr>
          <w:sz w:val="28"/>
          <w:szCs w:val="28"/>
          <w:lang w:eastAsia="en-US"/>
        </w:rPr>
        <w:t>прибордюрных</w:t>
      </w:r>
      <w:proofErr w:type="spellEnd"/>
      <w:r w:rsidRPr="00534BA2">
        <w:rPr>
          <w:sz w:val="28"/>
          <w:szCs w:val="28"/>
          <w:lang w:eastAsia="en-US"/>
        </w:rPr>
        <w:t xml:space="preserve"> лотков и расчистку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4.3.5. При производстве уборки в осенне-зимний период запрещается: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сбрасывать снег, лед на объекты инженерной инфраструктуры, в водоемы, на проезжую часть автомобильных дорог;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вывозить и складировать снег в не предусмотренные для этих целей места.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 xml:space="preserve">4.4. Порядок содержания объектов благоустройства и их элементов 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34BA2">
        <w:rPr>
          <w:sz w:val="28"/>
          <w:szCs w:val="28"/>
        </w:rPr>
        <w:lastRenderedPageBreak/>
        <w:t>4.4.1. Содержание элементов благоустройства, включая работы по восстановлению и ремонту памятников, мемориалов, осуществляются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4.4.5.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4.4.10.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4.4.11.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FF0000"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4.5. Работы по озеленению территории и содержанию зеленых насаждений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4.5.1. 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</w:t>
      </w:r>
      <w:proofErr w:type="spellStart"/>
      <w:r w:rsidR="00D601B1">
        <w:rPr>
          <w:sz w:val="28"/>
          <w:szCs w:val="28"/>
          <w:lang w:eastAsia="en-US"/>
        </w:rPr>
        <w:t>Лугавском</w:t>
      </w:r>
      <w:proofErr w:type="spellEnd"/>
      <w:r w:rsidRPr="00534BA2">
        <w:rPr>
          <w:sz w:val="28"/>
          <w:szCs w:val="28"/>
          <w:lang w:eastAsia="en-US"/>
        </w:rPr>
        <w:t xml:space="preserve"> сельсовете.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 xml:space="preserve">Соответствующие работы осуществляются по договорам с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 xml:space="preserve">в пределах средств, предусмотренных в бюджете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>на эти цели.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4.5.2. </w:t>
      </w:r>
      <w:r w:rsidRPr="00534BA2">
        <w:rPr>
          <w:bCs/>
          <w:sz w:val="28"/>
          <w:szCs w:val="28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4.5.3. 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4.5.4. Лица, ответственные за озеленение и содержание зеленых насаждений на соответствующей территории, должны: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в целях недопущения гибели растений;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- проводить ремонт ограждений зеленых насаждений.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4.5.5. Запрещается на площадях зеленых насаждений: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ходить и лежать на газонах и в молодых лесных посадках;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разбивать палатки и разводить костры;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засорять газоны, цветники, дорожки и водоемы;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портить скульптуры, скамейки, ограды;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lastRenderedPageBreak/>
        <w:t>- ездить на велосипедах, мотоциклах, лошадях, тракторах и автомашинах;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sz w:val="28"/>
          <w:szCs w:val="28"/>
          <w:lang w:eastAsia="en-US"/>
        </w:rPr>
        <w:t>- размещать транспортные средства (также и разукомплектованные, неисправные)</w:t>
      </w:r>
      <w:r w:rsidRPr="00534BA2">
        <w:rPr>
          <w:bCs/>
          <w:sz w:val="28"/>
          <w:szCs w:val="28"/>
        </w:rPr>
        <w:t>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осуществлять выпас скота;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- сжигать листву и мусор на территории общего пользования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4.5.6. Запрещается самовольная вырубка деревьев и кустарников.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r w:rsidRPr="00534BA2">
        <w:rPr>
          <w:sz w:val="28"/>
          <w:szCs w:val="28"/>
          <w:lang w:eastAsia="en-US"/>
        </w:rPr>
        <w:t>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 xml:space="preserve">, производится только по письменному разрешению администрации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Восстановительная стоимость зеленых насаждений зачисляется в бюджет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lastRenderedPageBreak/>
        <w:t xml:space="preserve">4.5.12. За незаконную вырубку или повреждение деревьев на территории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 виновным лицам следует возмещать убытки.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 для принятия необходимых мер.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 xml:space="preserve">4.5.14. Снос деревьев, </w:t>
      </w:r>
      <w:r w:rsidRPr="00534BA2">
        <w:rPr>
          <w:sz w:val="28"/>
          <w:szCs w:val="28"/>
          <w:lang w:eastAsia="en-US"/>
        </w:rPr>
        <w:t>кроме ценных пород деревьев,</w:t>
      </w:r>
      <w:r w:rsidRPr="00534BA2">
        <w:rPr>
          <w:bCs/>
          <w:sz w:val="28"/>
          <w:szCs w:val="28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4.6. Содержание и эксплуатация дорог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4.6.1.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</w:t>
      </w:r>
      <w:r w:rsidRPr="00534BA2">
        <w:rPr>
          <w:sz w:val="28"/>
          <w:szCs w:val="28"/>
          <w:lang w:eastAsia="en-US"/>
        </w:rPr>
        <w:t>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 </w:t>
      </w:r>
      <w:r w:rsidRPr="00534BA2">
        <w:rPr>
          <w:bCs/>
          <w:sz w:val="28"/>
          <w:szCs w:val="28"/>
        </w:rPr>
        <w:t>в соответствии с планом капитальных вложений.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4.6.2.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</w:t>
      </w:r>
      <w:proofErr w:type="spellStart"/>
      <w:r w:rsidR="00D601B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4.6.3.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4.7. Освещение территории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4.7.2. Освещение территории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 осуществляется </w:t>
      </w:r>
      <w:proofErr w:type="spellStart"/>
      <w:r w:rsidRPr="00534BA2">
        <w:rPr>
          <w:bCs/>
          <w:sz w:val="28"/>
          <w:szCs w:val="28"/>
        </w:rPr>
        <w:t>энергоснабжающей</w:t>
      </w:r>
      <w:proofErr w:type="spellEnd"/>
      <w:r w:rsidRPr="00534BA2">
        <w:rPr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lastRenderedPageBreak/>
        <w:t xml:space="preserve"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</w:t>
      </w:r>
      <w:proofErr w:type="spellStart"/>
      <w:r w:rsidR="00D601B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A2">
        <w:rPr>
          <w:rFonts w:ascii="Times New Roman" w:hAnsi="Times New Roman" w:cs="Times New Roman"/>
          <w:b/>
          <w:sz w:val="28"/>
          <w:szCs w:val="28"/>
        </w:rPr>
        <w:t>4.8. Производство земляных работ.</w:t>
      </w:r>
    </w:p>
    <w:p w:rsidR="003948E9" w:rsidRPr="00534BA2" w:rsidRDefault="003948E9" w:rsidP="00534BA2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4.8.1. Земляные работы, связанные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 (за исключением случаев, указанных в подпункте 4.8.2 настоящих Правил), проводятся на основании выданного органом местного самоуправления разрешения на производство земляных работ (далее - разрешение).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В разрешении указываются: фамилия, имя и отчество (при наличии) заказчика проведения работ, наименование организации, проводящей работы (с указанием ответственных лиц), вид, объем, срок, место проведения работ, а также иные условия, установленные настоящими Правилами.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При производстве земляных работ отдельными этапами, разрешения выдаются на отдельные этапы - участки с установлением сроков работ на каждый этап.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4.8.2. Производство земляных работ осуществляется без оформления разрешения в случаях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4.8.3. Без предварительного оформления разрешения осуществляется производство работ по устранению аварий и аварийных ситуаций.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Лицо, ответственное за производство земляных работ, в указанных случаях обязано: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до начала производства работ уведомить орган местного самоуправления о времени и месте проведения необходимых работ;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в течение трех рабочих дней получить разрешение.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sz w:val="28"/>
          <w:szCs w:val="28"/>
        </w:rPr>
        <w:t xml:space="preserve">4.8.4. Места производства земляных работ должны быть ограждены защитными ограждениями с разрывами не более 20 см, имеющими светоотражающее покрытие (ленту), с указанием наименования организации, производящей работы, и номера телефона, в темное время суток обозначаться сигнальными огнями, указателями объездов и пешеходных переходов. </w:t>
      </w:r>
      <w:r w:rsidRPr="00534BA2">
        <w:rPr>
          <w:bCs/>
          <w:sz w:val="28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 xml:space="preserve">Места производства земляных работ при необходимости должны быть обеспечены перекидными мостиками и трапами шириной не менее 1 м, огражденными с обеих сторон перилами высотой не менее 1,1 м, со сплошной </w:t>
      </w:r>
      <w:r w:rsidRPr="00534BA2">
        <w:rPr>
          <w:rFonts w:ascii="Times New Roman" w:hAnsi="Times New Roman" w:cs="Times New Roman"/>
          <w:sz w:val="28"/>
          <w:szCs w:val="28"/>
        </w:rPr>
        <w:lastRenderedPageBreak/>
        <w:t>обшивкой внизу на высоту 0,15 м и дополнительной ограждающей планкой на высоте 0,5 м от настила.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4.8.5. При производстве работ на тротуарах, пешеходных дорожках должны обеспечиваться удобные и безопасные условия для прохода людей.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 xml:space="preserve">4.8.6. Пропуск ливневых и талых вод в местах проведения земляных работ обязана обеспечить организация, производящая работы. Для защиты колодцев, </w:t>
      </w:r>
      <w:proofErr w:type="spellStart"/>
      <w:r w:rsidRPr="00534BA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534BA2">
        <w:rPr>
          <w:rFonts w:ascii="Times New Roman" w:hAnsi="Times New Roman" w:cs="Times New Roman"/>
          <w:sz w:val="28"/>
          <w:szCs w:val="28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4.8.7. При производстве земляных работ запрещается: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загрязнение прилегающих участков улиц и засорение ливневой канализации, засыпка водопропускных труб, кюветов и газонов;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откачка воды из траншей, котлованов, колодцев на проезжую часть, тротуары во избежание создания гололеда и образования наледи. По согласованию с владельцем ливневой канализации вода должна быть направлена в существующую ливневую канализацию на данном участке;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 xml:space="preserve">- засыпка грунтом крышек люков, колодцев и камер, решеток </w:t>
      </w:r>
      <w:proofErr w:type="spellStart"/>
      <w:r w:rsidRPr="00534BA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534BA2">
        <w:rPr>
          <w:rFonts w:ascii="Times New Roman" w:hAnsi="Times New Roman" w:cs="Times New Roman"/>
          <w:sz w:val="28"/>
          <w:szCs w:val="28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Лица, получившие разрешение (лица, осуществляющие земляные работы), обязаны обеспечить очистку от грязи колес транспортных средств, выезжающих на автомобильные дороги и улицы. Загрязнение проезжей части уличной дорожной сети не допускается.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Грунт, образующийся в ходе проведения земляных работ, не должен складироваться за пределами места производства земляных работ.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Временные строения и сооружения, техника, отвалы грунта, строительные материалы, изделия и оборудование должны размещаться в границах места производства земляных работ.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После окончания земляных работ и до начала работ по восстановлению дорожного покрытия уборка лишнего грунта и материалов, а также очистка места производства земляных работ должны быть произведены лицом, осуществляющим земляные работы, не позднее 24 часов с момента окончания земляных работ.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В целях сохранности зеленых насаждений при производстве земляных работ необходимо: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не допускать обнажения и повреждения корневой системы деревьев и кустарников;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lastRenderedPageBreak/>
        <w:t>- не допускать засыпку зеленых насаждений;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производить устройство дренажа в случае возможного подтопления зеленых насаждений;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оставлять вокруг дерева свободные пространства (приствольные лунки) диаметром не менее 1,5 м при производстве замощений и асфальтировании проездов, площадей, придомовых территорий, тротуаров;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 xml:space="preserve">- не допускать уничтожение (повреждение) зеленых насаждений при расположении подъездных путей и </w:t>
      </w:r>
      <w:proofErr w:type="gramStart"/>
      <w:r w:rsidRPr="00534BA2">
        <w:rPr>
          <w:rFonts w:ascii="Times New Roman" w:hAnsi="Times New Roman" w:cs="Times New Roman"/>
          <w:sz w:val="28"/>
          <w:szCs w:val="28"/>
        </w:rPr>
        <w:t>мест для установки подъемных кранов</w:t>
      </w:r>
      <w:proofErr w:type="gramEnd"/>
      <w:r w:rsidRPr="00534BA2">
        <w:rPr>
          <w:rFonts w:ascii="Times New Roman" w:hAnsi="Times New Roman" w:cs="Times New Roman"/>
          <w:sz w:val="28"/>
          <w:szCs w:val="28"/>
        </w:rPr>
        <w:t xml:space="preserve"> и другой строительной техники.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4.8.8. Дорожные покрытия, тротуары, газоны и другие разрытые участки должны быть восстановлены в сроки, указанные в разрешении, в полном объеме без снижения их качества.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>4.8.9.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</w:t>
      </w:r>
    </w:p>
    <w:p w:rsidR="003948E9" w:rsidRPr="00534BA2" w:rsidRDefault="00B810A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A2">
        <w:rPr>
          <w:rFonts w:ascii="Times New Roman" w:hAnsi="Times New Roman" w:cs="Times New Roman"/>
          <w:sz w:val="28"/>
          <w:szCs w:val="28"/>
        </w:rPr>
        <w:t xml:space="preserve">4.8.10. Смотровые и </w:t>
      </w:r>
      <w:proofErr w:type="spellStart"/>
      <w:r w:rsidRPr="00534BA2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534BA2">
        <w:rPr>
          <w:rFonts w:ascii="Times New Roman" w:hAnsi="Times New Roman" w:cs="Times New Roman"/>
          <w:sz w:val="28"/>
          <w:szCs w:val="28"/>
        </w:rPr>
        <w:t xml:space="preserve"> колодцы должны восстанавливаться на одном уровне с дорожным покрытием.</w:t>
      </w:r>
    </w:p>
    <w:p w:rsidR="003948E9" w:rsidRPr="00534BA2" w:rsidRDefault="00B810A9" w:rsidP="00534BA2">
      <w:pPr>
        <w:spacing w:after="0" w:line="240" w:lineRule="auto"/>
        <w:ind w:firstLine="540"/>
        <w:jc w:val="both"/>
        <w:rPr>
          <w:sz w:val="28"/>
          <w:szCs w:val="28"/>
        </w:rPr>
      </w:pPr>
      <w:r w:rsidRPr="00534BA2">
        <w:rPr>
          <w:sz w:val="28"/>
          <w:szCs w:val="28"/>
        </w:rPr>
        <w:t>4.8.11.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организация, производившая земляные работы.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3948E9" w:rsidRPr="002963A1" w:rsidRDefault="00B810A9" w:rsidP="00534B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eastAsia="en-US"/>
        </w:rPr>
      </w:pPr>
      <w:r w:rsidRPr="002963A1">
        <w:rPr>
          <w:b/>
          <w:bCs/>
          <w:sz w:val="28"/>
          <w:szCs w:val="28"/>
        </w:rPr>
        <w:t xml:space="preserve">4.9. Праздничное оформление территории </w:t>
      </w:r>
      <w:proofErr w:type="spellStart"/>
      <w:r w:rsidR="002963A1">
        <w:rPr>
          <w:b/>
          <w:sz w:val="28"/>
          <w:szCs w:val="28"/>
          <w:lang w:eastAsia="en-US"/>
        </w:rPr>
        <w:t>Лугавского</w:t>
      </w:r>
      <w:proofErr w:type="spellEnd"/>
      <w:r w:rsidRPr="002963A1">
        <w:rPr>
          <w:b/>
          <w:sz w:val="28"/>
          <w:szCs w:val="28"/>
          <w:lang w:eastAsia="en-US"/>
        </w:rPr>
        <w:t xml:space="preserve"> сельсовета</w:t>
      </w:r>
    </w:p>
    <w:p w:rsidR="002963A1" w:rsidRPr="00534BA2" w:rsidRDefault="002963A1" w:rsidP="00534B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4.9.1. Праздничное оформление территории </w:t>
      </w:r>
      <w:proofErr w:type="spellStart"/>
      <w:r w:rsidR="002963A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 осуществляется по решению администрации </w:t>
      </w:r>
      <w:proofErr w:type="spellStart"/>
      <w:r w:rsidR="002963A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 на период проведения государственных праздников и праздников (</w:t>
      </w:r>
      <w:proofErr w:type="spellStart"/>
      <w:r w:rsidR="002963A1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</w:t>
      </w:r>
      <w:r w:rsidRPr="00534BA2">
        <w:rPr>
          <w:bCs/>
          <w:sz w:val="28"/>
          <w:szCs w:val="28"/>
        </w:rPr>
        <w:t>), мероприятий, связанных со знаменательными событиями.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proofErr w:type="spellStart"/>
      <w:r w:rsidR="002963A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4.9.2.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proofErr w:type="spellStart"/>
      <w:r w:rsidR="002963A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</w:t>
      </w:r>
      <w:r w:rsidRPr="00534BA2">
        <w:rPr>
          <w:bCs/>
          <w:sz w:val="28"/>
          <w:szCs w:val="28"/>
        </w:rPr>
        <w:lastRenderedPageBreak/>
        <w:t xml:space="preserve">сельсовета в пределах средств, предусмотренных на эти цели в бюджете </w:t>
      </w:r>
      <w:proofErr w:type="spellStart"/>
      <w:r w:rsidR="002963A1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4.9.3.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 xml:space="preserve">4.9.4.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proofErr w:type="spellStart"/>
      <w:r w:rsidR="00882A8C">
        <w:rPr>
          <w:bCs/>
          <w:sz w:val="28"/>
          <w:szCs w:val="28"/>
        </w:rPr>
        <w:t>Лугавского</w:t>
      </w:r>
      <w:proofErr w:type="spellEnd"/>
      <w:r w:rsidRPr="00534BA2">
        <w:rPr>
          <w:bCs/>
          <w:sz w:val="28"/>
          <w:szCs w:val="28"/>
        </w:rPr>
        <w:t xml:space="preserve"> сельсовета.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  <w:r w:rsidRPr="00534BA2">
        <w:rPr>
          <w:bCs/>
          <w:sz w:val="28"/>
          <w:szCs w:val="28"/>
        </w:rPr>
        <w:t>4.9.5.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5. Порядок контроля за соблюдением правил благоустройства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  <w:lang w:eastAsia="en-US"/>
        </w:rPr>
      </w:pPr>
      <w:r w:rsidRPr="00534BA2">
        <w:rPr>
          <w:bCs/>
          <w:sz w:val="28"/>
          <w:szCs w:val="28"/>
          <w:lang w:eastAsia="en-US"/>
        </w:rPr>
        <w:t xml:space="preserve">5.1. Контроль за соблюдением настоящих Правил осуществляется органами администрации </w:t>
      </w:r>
      <w:proofErr w:type="spellStart"/>
      <w:r w:rsidR="00882A8C">
        <w:rPr>
          <w:bCs/>
          <w:sz w:val="28"/>
          <w:szCs w:val="28"/>
          <w:lang w:eastAsia="en-US"/>
        </w:rPr>
        <w:t>Лугавского</w:t>
      </w:r>
      <w:proofErr w:type="spellEnd"/>
      <w:r w:rsidRPr="00534BA2">
        <w:rPr>
          <w:bCs/>
          <w:sz w:val="28"/>
          <w:szCs w:val="28"/>
          <w:lang w:eastAsia="en-US"/>
        </w:rPr>
        <w:t xml:space="preserve"> сельсовета в соответствии с административным регламентом осуществления муниципального контроля в сфере благоустройства.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5.2. Полномочия по осуществлению муниципального </w:t>
      </w:r>
      <w:r w:rsidRPr="00534BA2">
        <w:rPr>
          <w:bCs/>
          <w:sz w:val="28"/>
          <w:szCs w:val="28"/>
          <w:lang w:eastAsia="en-US"/>
        </w:rPr>
        <w:t>контроля в сфере благоустройства осуществляются в соответствии с Федеральным законом от 26.12.2008 № 294-ФЗ «О защите прав юридических лиц и индивидуальных</w:t>
      </w:r>
      <w:r w:rsidRPr="00534BA2">
        <w:rPr>
          <w:sz w:val="28"/>
          <w:szCs w:val="28"/>
          <w:lang w:eastAsia="en-US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нормативными правовыми актами.</w:t>
      </w:r>
    </w:p>
    <w:p w:rsidR="003948E9" w:rsidRPr="00534BA2" w:rsidRDefault="00B810A9" w:rsidP="00534BA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34BA2">
        <w:rPr>
          <w:color w:val="000000"/>
          <w:sz w:val="28"/>
          <w:szCs w:val="28"/>
        </w:rPr>
        <w:t>5.3.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3948E9" w:rsidRPr="00534BA2" w:rsidRDefault="00B810A9" w:rsidP="00534BA2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34BA2">
        <w:rPr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28"/>
          <w:szCs w:val="28"/>
          <w:lang w:eastAsia="en-US"/>
        </w:rPr>
      </w:pPr>
      <w:r w:rsidRPr="00534BA2">
        <w:rPr>
          <w:color w:val="000000"/>
          <w:sz w:val="28"/>
          <w:szCs w:val="28"/>
        </w:rPr>
        <w:t>5.4.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Законом Красноярского края от 0</w:t>
      </w:r>
      <w:r w:rsidRPr="00534BA2">
        <w:rPr>
          <w:sz w:val="28"/>
          <w:szCs w:val="28"/>
        </w:rPr>
        <w:t>2.10.2008 № 7-2161 «</w:t>
      </w:r>
      <w:r w:rsidRPr="00534BA2">
        <w:rPr>
          <w:bCs/>
          <w:sz w:val="28"/>
          <w:szCs w:val="28"/>
        </w:rPr>
        <w:t>Об административных правонарушениях».</w:t>
      </w:r>
    </w:p>
    <w:p w:rsidR="003948E9" w:rsidRPr="00534BA2" w:rsidRDefault="003948E9" w:rsidP="00534BA2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 xml:space="preserve">6. Порядок и механизмы общественного участия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  <w:lang w:eastAsia="en-US"/>
        </w:rPr>
      </w:pPr>
      <w:r w:rsidRPr="00534BA2">
        <w:rPr>
          <w:b/>
          <w:sz w:val="28"/>
          <w:szCs w:val="28"/>
          <w:lang w:eastAsia="en-US"/>
        </w:rPr>
        <w:t>в процессе благоустройства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</w:t>
      </w:r>
      <w:proofErr w:type="gramStart"/>
      <w:r w:rsidRPr="00534BA2">
        <w:rPr>
          <w:sz w:val="28"/>
          <w:szCs w:val="28"/>
          <w:lang w:eastAsia="en-US"/>
        </w:rPr>
        <w:t>решений</w:t>
      </w:r>
      <w:proofErr w:type="gramEnd"/>
      <w:r w:rsidRPr="00534BA2">
        <w:rPr>
          <w:sz w:val="28"/>
          <w:szCs w:val="28"/>
          <w:lang w:eastAsia="en-US"/>
        </w:rPr>
        <w:t xml:space="preserve"> касающихся благоустройства и развития территорий с учетом мнения жителей соответствующих территорий и иных заинтересованных лиц.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6.2 Информирование о задачах и проектах в сфере благоустройства и комплексного развития сельской среды осуществляется по средствам размещения </w:t>
      </w:r>
      <w:r w:rsidRPr="00534BA2">
        <w:rPr>
          <w:sz w:val="28"/>
          <w:szCs w:val="28"/>
          <w:lang w:eastAsia="en-US"/>
        </w:rPr>
        <w:lastRenderedPageBreak/>
        <w:t xml:space="preserve">соответствующей информации на </w:t>
      </w:r>
      <w:r w:rsidRPr="00882A8C">
        <w:rPr>
          <w:sz w:val="28"/>
          <w:szCs w:val="28"/>
          <w:lang w:eastAsia="en-US"/>
        </w:rPr>
        <w:t xml:space="preserve">сайте </w:t>
      </w:r>
      <w:hyperlink r:id="rId9" w:history="1">
        <w:r w:rsidR="00882A8C" w:rsidRPr="00882A8C">
          <w:rPr>
            <w:sz w:val="28"/>
            <w:szCs w:val="28"/>
          </w:rPr>
          <w:t>http://lugavskoe.ru/</w:t>
        </w:r>
      </w:hyperlink>
      <w:r w:rsidRPr="00882A8C">
        <w:rPr>
          <w:sz w:val="28"/>
          <w:szCs w:val="28"/>
          <w:lang w:eastAsia="en-US"/>
        </w:rPr>
        <w:t xml:space="preserve"> (далее</w:t>
      </w:r>
      <w:r w:rsidRPr="00534BA2">
        <w:rPr>
          <w:sz w:val="28"/>
          <w:szCs w:val="28"/>
          <w:lang w:eastAsia="en-US"/>
        </w:rPr>
        <w:t xml:space="preserve"> - сеть Интернет).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6.3. В сети Интернет размещается в свободном доступе проектную и конкурсную документацию, а также видеозапись публичных обсуждений проектов благоустройства с возможностью публичного комментирования и обсуждения материалов проектов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6.4. Общественное участие в процессе благоустройства территории реализуется в 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следующих формах: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б) определение основных видов активностей;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д) консультации по предполагаемым типам озеленения;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е) консультации по предполагаемым типам освещения и осветительного оборудования;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6.5.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Информирование осуществляется путем: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а) использования информационного интернет -ресурса </w:t>
      </w:r>
      <w:r w:rsidRPr="00534BA2">
        <w:rPr>
          <w:color w:val="FF0000"/>
          <w:sz w:val="28"/>
          <w:szCs w:val="28"/>
          <w:lang w:eastAsia="en-US"/>
        </w:rPr>
        <w:t xml:space="preserve"> </w:t>
      </w:r>
      <w:hyperlink r:id="rId10" w:history="1">
        <w:r w:rsidR="00882A8C" w:rsidRPr="00882A8C">
          <w:rPr>
            <w:sz w:val="28"/>
            <w:szCs w:val="28"/>
          </w:rPr>
          <w:t>http://lugavskoe.ru/</w:t>
        </w:r>
      </w:hyperlink>
      <w:r w:rsidR="00882A8C">
        <w:rPr>
          <w:sz w:val="28"/>
          <w:szCs w:val="28"/>
        </w:rPr>
        <w:t xml:space="preserve"> </w:t>
      </w:r>
      <w:r w:rsidRPr="00534BA2">
        <w:rPr>
          <w:sz w:val="28"/>
          <w:szCs w:val="28"/>
          <w:lang w:eastAsia="en-US"/>
        </w:rPr>
        <w:t>в целях сбора информации, обеспечения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б) трансляции и (или) опубликования информации средствами массовой информации;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lastRenderedPageBreak/>
        <w:t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информационных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информационных стендах);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д) индивидуальных приглашений участников встречи лично, по электронной почте или по телефону;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ж) использование социальных сетей и </w:t>
      </w:r>
      <w:proofErr w:type="spellStart"/>
      <w:r w:rsidRPr="00534BA2">
        <w:rPr>
          <w:sz w:val="28"/>
          <w:szCs w:val="28"/>
          <w:lang w:eastAsia="en-US"/>
        </w:rPr>
        <w:t>интернет-ресурсов</w:t>
      </w:r>
      <w:proofErr w:type="spellEnd"/>
      <w:r w:rsidRPr="00534BA2">
        <w:rPr>
          <w:sz w:val="28"/>
          <w:szCs w:val="28"/>
          <w:lang w:eastAsia="en-US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з) установки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6.6.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№ 212-ФЗ «Об основах общественного контроля в Российской Федерации».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6.7. 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534BA2">
        <w:rPr>
          <w:sz w:val="28"/>
          <w:szCs w:val="28"/>
          <w:lang w:eastAsia="en-US"/>
        </w:rPr>
        <w:t>воркшопов</w:t>
      </w:r>
      <w:proofErr w:type="spellEnd"/>
      <w:r w:rsidRPr="00534BA2">
        <w:rPr>
          <w:sz w:val="28"/>
          <w:szCs w:val="28"/>
          <w:lang w:eastAsia="en-US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6.8. В целях проведения общественных обсуждений используются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lastRenderedPageBreak/>
        <w:t>6.9. Общественный контроль является одним из механизмов общественного участия.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534BA2">
        <w:rPr>
          <w:sz w:val="28"/>
          <w:szCs w:val="28"/>
          <w:lang w:eastAsia="en-US"/>
        </w:rPr>
        <w:t>видеофиксации</w:t>
      </w:r>
      <w:proofErr w:type="spellEnd"/>
      <w:r w:rsidRPr="00534BA2">
        <w:rPr>
          <w:sz w:val="28"/>
          <w:szCs w:val="28"/>
          <w:lang w:eastAsia="en-US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</w:p>
    <w:p w:rsidR="003948E9" w:rsidRDefault="00B810A9" w:rsidP="00534BA2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534BA2">
        <w:rPr>
          <w:b/>
          <w:bCs/>
          <w:sz w:val="28"/>
          <w:szCs w:val="28"/>
        </w:rPr>
        <w:t xml:space="preserve">7. Содержание животных на территории </w:t>
      </w:r>
      <w:proofErr w:type="spellStart"/>
      <w:r w:rsidR="00882A8C">
        <w:rPr>
          <w:b/>
          <w:bCs/>
          <w:sz w:val="28"/>
          <w:szCs w:val="28"/>
        </w:rPr>
        <w:t>Лугавского</w:t>
      </w:r>
      <w:proofErr w:type="spellEnd"/>
      <w:r w:rsidRPr="00534BA2">
        <w:rPr>
          <w:b/>
          <w:bCs/>
          <w:sz w:val="28"/>
          <w:szCs w:val="28"/>
        </w:rPr>
        <w:t xml:space="preserve"> сельсовета</w:t>
      </w:r>
      <w:r w:rsidRPr="00534BA2">
        <w:rPr>
          <w:bCs/>
          <w:sz w:val="28"/>
          <w:szCs w:val="28"/>
        </w:rPr>
        <w:t>.</w:t>
      </w:r>
    </w:p>
    <w:p w:rsidR="00882A8C" w:rsidRPr="00534BA2" w:rsidRDefault="00882A8C" w:rsidP="00534BA2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bCs/>
          <w:sz w:val="28"/>
          <w:szCs w:val="28"/>
        </w:rPr>
      </w:pPr>
      <w:r w:rsidRPr="00534BA2">
        <w:rPr>
          <w:bCs/>
          <w:sz w:val="28"/>
          <w:szCs w:val="28"/>
        </w:rPr>
        <w:t>7.1 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содержания, должен исключать возможность свободного, неконтролируемого передвижения животного, обеспечивать незамедлительную уборку продуктов жизнедеятельности животного его владельцем или уполномоченным лицом.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  <w:sz w:val="28"/>
          <w:szCs w:val="28"/>
        </w:rPr>
      </w:pPr>
      <w:r w:rsidRPr="00534BA2">
        <w:rPr>
          <w:bCs/>
          <w:sz w:val="28"/>
          <w:szCs w:val="28"/>
        </w:rPr>
        <w:t>7.2 Владельцы животных должны предотвращать опасное воздействие своих животных на других животных и людей, соблюдать действующие санитарно-гигиенические и ветеринарные правила</w:t>
      </w:r>
      <w:r w:rsidR="00584443">
        <w:rPr>
          <w:bCs/>
          <w:sz w:val="28"/>
          <w:szCs w:val="28"/>
        </w:rPr>
        <w:t>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D0D0D"/>
          <w:sz w:val="28"/>
          <w:szCs w:val="28"/>
        </w:rPr>
      </w:pPr>
      <w:r w:rsidRPr="00534BA2">
        <w:rPr>
          <w:rFonts w:eastAsia="Calibri"/>
          <w:color w:val="0D0D0D"/>
          <w:sz w:val="28"/>
          <w:szCs w:val="28"/>
        </w:rPr>
        <w:t xml:space="preserve">7.3 Запрещается передвижение сельскохозяйственных животных на территории </w:t>
      </w:r>
      <w:proofErr w:type="spellStart"/>
      <w:r w:rsidR="00584443">
        <w:rPr>
          <w:rFonts w:eastAsia="Calibri"/>
          <w:color w:val="0D0D0D"/>
          <w:sz w:val="28"/>
          <w:szCs w:val="28"/>
        </w:rPr>
        <w:t>Лугавского</w:t>
      </w:r>
      <w:proofErr w:type="spellEnd"/>
      <w:r w:rsidRPr="00534BA2">
        <w:rPr>
          <w:rFonts w:eastAsia="Calibri"/>
          <w:color w:val="0D0D0D"/>
          <w:sz w:val="28"/>
          <w:szCs w:val="28"/>
        </w:rPr>
        <w:t xml:space="preserve"> сельсовета без сопровождающих лиц.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D0D0D"/>
          <w:sz w:val="28"/>
          <w:szCs w:val="28"/>
        </w:rPr>
      </w:pPr>
      <w:r w:rsidRPr="00534BA2">
        <w:rPr>
          <w:rFonts w:eastAsia="Calibri"/>
          <w:color w:val="0D0D0D"/>
          <w:sz w:val="28"/>
          <w:szCs w:val="28"/>
        </w:rPr>
        <w:t xml:space="preserve">7.4 Выпас сельскохозяйственных животных должен осуществляться на земельных участках, определенных для этих целей администрацией </w:t>
      </w:r>
      <w:proofErr w:type="spellStart"/>
      <w:r w:rsidR="00584443">
        <w:rPr>
          <w:rFonts w:eastAsia="Calibri"/>
          <w:color w:val="0D0D0D"/>
          <w:sz w:val="28"/>
          <w:szCs w:val="28"/>
        </w:rPr>
        <w:t>Лугавского</w:t>
      </w:r>
      <w:proofErr w:type="spellEnd"/>
      <w:r w:rsidRPr="00534BA2">
        <w:rPr>
          <w:rFonts w:eastAsia="Calibri"/>
          <w:color w:val="0D0D0D"/>
          <w:sz w:val="28"/>
          <w:szCs w:val="28"/>
        </w:rPr>
        <w:t xml:space="preserve"> сельсовета, под наблюдением владельца или уполномоченного им лица (пастуха, чабана).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D0D0D"/>
          <w:sz w:val="28"/>
          <w:szCs w:val="28"/>
        </w:rPr>
      </w:pPr>
      <w:r w:rsidRPr="00534BA2">
        <w:rPr>
          <w:rFonts w:eastAsia="Calibri"/>
          <w:color w:val="0D0D0D"/>
          <w:sz w:val="28"/>
          <w:szCs w:val="28"/>
        </w:rPr>
        <w:t xml:space="preserve">7.5 Отлов бродячих животных осуществляется специализированной организацией по договору с администрацией </w:t>
      </w:r>
      <w:proofErr w:type="spellStart"/>
      <w:r w:rsidR="00584443">
        <w:rPr>
          <w:rFonts w:eastAsia="Calibri"/>
          <w:color w:val="0D0D0D"/>
          <w:sz w:val="28"/>
          <w:szCs w:val="28"/>
        </w:rPr>
        <w:t>Лугавского</w:t>
      </w:r>
      <w:proofErr w:type="spellEnd"/>
      <w:r w:rsidRPr="00534BA2">
        <w:rPr>
          <w:rFonts w:eastAsia="Calibri"/>
          <w:color w:val="0D0D0D"/>
          <w:sz w:val="28"/>
          <w:szCs w:val="28"/>
        </w:rPr>
        <w:t xml:space="preserve"> сельсовета в пределах средств, предусмотренных в бюджете </w:t>
      </w:r>
      <w:proofErr w:type="spellStart"/>
      <w:r w:rsidR="00584443">
        <w:rPr>
          <w:rFonts w:eastAsia="Calibri"/>
          <w:color w:val="0D0D0D"/>
          <w:sz w:val="28"/>
          <w:szCs w:val="28"/>
        </w:rPr>
        <w:t>Лугавского</w:t>
      </w:r>
      <w:proofErr w:type="spellEnd"/>
      <w:r w:rsidRPr="00534BA2">
        <w:rPr>
          <w:rFonts w:eastAsia="Calibri"/>
          <w:color w:val="0D0D0D"/>
          <w:sz w:val="28"/>
          <w:szCs w:val="28"/>
        </w:rPr>
        <w:t xml:space="preserve"> сельсовета на эти цели.</w:t>
      </w: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  <w:r w:rsidRPr="00534BA2">
        <w:rPr>
          <w:rFonts w:eastAsia="Calibri"/>
          <w:color w:val="0D0D0D"/>
          <w:sz w:val="28"/>
          <w:szCs w:val="28"/>
        </w:rPr>
        <w:t xml:space="preserve">7.6 Порядок содержания домашних животных на территории </w:t>
      </w:r>
      <w:proofErr w:type="spellStart"/>
      <w:r w:rsidR="00584443">
        <w:rPr>
          <w:rFonts w:eastAsia="Calibri"/>
          <w:color w:val="0D0D0D"/>
          <w:sz w:val="28"/>
          <w:szCs w:val="28"/>
        </w:rPr>
        <w:t>Лугавского</w:t>
      </w:r>
      <w:proofErr w:type="spellEnd"/>
      <w:r w:rsidRPr="00534BA2">
        <w:rPr>
          <w:rFonts w:eastAsia="Calibri"/>
          <w:color w:val="0D0D0D"/>
          <w:sz w:val="28"/>
          <w:szCs w:val="28"/>
        </w:rPr>
        <w:t xml:space="preserve"> сельсовета устанавливается  решением </w:t>
      </w:r>
      <w:proofErr w:type="spellStart"/>
      <w:r w:rsidR="00584443">
        <w:rPr>
          <w:rFonts w:eastAsia="Calibri"/>
          <w:color w:val="0D0D0D"/>
          <w:sz w:val="28"/>
          <w:szCs w:val="28"/>
        </w:rPr>
        <w:t>Лугавского</w:t>
      </w:r>
      <w:proofErr w:type="spellEnd"/>
      <w:r w:rsidRPr="00534BA2">
        <w:rPr>
          <w:rFonts w:eastAsia="Calibri"/>
          <w:color w:val="0D0D0D"/>
          <w:sz w:val="28"/>
          <w:szCs w:val="28"/>
        </w:rPr>
        <w:t xml:space="preserve"> сельского Совета.</w:t>
      </w:r>
      <w:r w:rsidRPr="00534BA2">
        <w:rPr>
          <w:sz w:val="28"/>
          <w:szCs w:val="28"/>
          <w:lang w:eastAsia="en-US"/>
        </w:rPr>
        <w:br w:type="page"/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</w:rPr>
      </w:pPr>
    </w:p>
    <w:p w:rsidR="003948E9" w:rsidRPr="00534BA2" w:rsidRDefault="003948E9" w:rsidP="00534BA2">
      <w:pPr>
        <w:spacing w:after="0" w:line="240" w:lineRule="auto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 xml:space="preserve">Приложение № 1 к Решению </w:t>
      </w:r>
      <w:proofErr w:type="spellStart"/>
      <w:r w:rsidR="00584443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сельского Совета депутатов от </w:t>
      </w:r>
      <w:r w:rsidR="00567542" w:rsidRPr="00534BA2">
        <w:rPr>
          <w:sz w:val="28"/>
          <w:szCs w:val="28"/>
          <w:lang w:eastAsia="en-US"/>
        </w:rPr>
        <w:t>2</w:t>
      </w:r>
      <w:r w:rsidR="00584443">
        <w:rPr>
          <w:sz w:val="28"/>
          <w:szCs w:val="28"/>
          <w:lang w:eastAsia="en-US"/>
        </w:rPr>
        <w:t>9</w:t>
      </w:r>
      <w:r w:rsidR="00567542" w:rsidRPr="00534BA2">
        <w:rPr>
          <w:sz w:val="28"/>
          <w:szCs w:val="28"/>
          <w:lang w:eastAsia="en-US"/>
        </w:rPr>
        <w:t>.0</w:t>
      </w:r>
      <w:r w:rsidR="00584443">
        <w:rPr>
          <w:sz w:val="28"/>
          <w:szCs w:val="28"/>
          <w:lang w:eastAsia="en-US"/>
        </w:rPr>
        <w:t>6</w:t>
      </w:r>
      <w:r w:rsidR="00567542" w:rsidRPr="00534BA2">
        <w:rPr>
          <w:sz w:val="28"/>
          <w:szCs w:val="28"/>
          <w:lang w:eastAsia="en-US"/>
        </w:rPr>
        <w:t>.2020 г.</w:t>
      </w:r>
      <w:r w:rsidRPr="00534BA2">
        <w:rPr>
          <w:sz w:val="28"/>
          <w:szCs w:val="28"/>
          <w:lang w:eastAsia="en-US"/>
        </w:rPr>
        <w:t xml:space="preserve"> № </w:t>
      </w:r>
      <w:r w:rsidR="00567542" w:rsidRPr="00534BA2">
        <w:rPr>
          <w:sz w:val="28"/>
          <w:szCs w:val="28"/>
          <w:lang w:eastAsia="en-US"/>
        </w:rPr>
        <w:t>13</w:t>
      </w:r>
      <w:r w:rsidR="00584443">
        <w:rPr>
          <w:sz w:val="28"/>
          <w:szCs w:val="28"/>
          <w:lang w:eastAsia="en-US"/>
        </w:rPr>
        <w:t>0</w:t>
      </w:r>
      <w:r w:rsidR="00567542" w:rsidRPr="00534BA2">
        <w:rPr>
          <w:sz w:val="28"/>
          <w:szCs w:val="28"/>
          <w:lang w:eastAsia="en-US"/>
        </w:rPr>
        <w:t xml:space="preserve">-рс </w:t>
      </w:r>
      <w:r w:rsidRPr="00534BA2">
        <w:rPr>
          <w:sz w:val="28"/>
          <w:szCs w:val="28"/>
          <w:lang w:eastAsia="en-US"/>
        </w:rPr>
        <w:t xml:space="preserve">«Об утверждении правил благоустройства территории </w:t>
      </w:r>
      <w:proofErr w:type="spellStart"/>
      <w:r w:rsidR="00584443">
        <w:rPr>
          <w:sz w:val="28"/>
          <w:szCs w:val="28"/>
          <w:lang w:eastAsia="en-US"/>
        </w:rPr>
        <w:t>Лугавского</w:t>
      </w:r>
      <w:proofErr w:type="spellEnd"/>
      <w:r w:rsidRPr="00534BA2">
        <w:rPr>
          <w:sz w:val="28"/>
          <w:szCs w:val="28"/>
          <w:lang w:eastAsia="en-US"/>
        </w:rPr>
        <w:t xml:space="preserve"> сельсовета»</w:t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</w:p>
    <w:p w:rsidR="003948E9" w:rsidRPr="00534BA2" w:rsidRDefault="00B810A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  <w:r w:rsidRPr="00534BA2">
        <w:rPr>
          <w:sz w:val="28"/>
          <w:szCs w:val="28"/>
          <w:lang w:eastAsia="en-US"/>
        </w:rPr>
        <w:t>ФОРМА ОПИСАНИЯ ГРАНИЦ ПРИЛЕГАЮЩЕЙ ТЕРРИТОРИИ</w:t>
      </w:r>
      <w:r w:rsidRPr="00534BA2">
        <w:rPr>
          <w:rStyle w:val="af1"/>
          <w:sz w:val="28"/>
          <w:szCs w:val="28"/>
          <w:lang w:eastAsia="en-US"/>
        </w:rPr>
        <w:footnoteReference w:id="1"/>
      </w: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_Hlk16585328"/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</w:pP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Утверждена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_______________________________________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(наименование документа об утверждении,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</w:t>
      </w:r>
      <w:proofErr w:type="gramStart"/>
      <w:r w:rsidRPr="00534BA2">
        <w:t>включая  наименование</w:t>
      </w:r>
      <w:proofErr w:type="gramEnd"/>
      <w:r w:rsidRPr="00534BA2">
        <w:t xml:space="preserve">  органа  местного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</w:t>
      </w:r>
      <w:proofErr w:type="gramStart"/>
      <w:r w:rsidRPr="00534BA2">
        <w:t xml:space="preserve">самоуправления,   </w:t>
      </w:r>
      <w:proofErr w:type="gramEnd"/>
      <w:r w:rsidRPr="00534BA2">
        <w:t xml:space="preserve"> принявшего   решение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об утверждении схемы)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                          от __________________ N _______________</w:t>
      </w: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</w:pP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          </w:t>
      </w:r>
      <w:r w:rsidRPr="00534BA2">
        <w:tab/>
      </w:r>
      <w:r w:rsidRPr="00534BA2">
        <w:tab/>
      </w:r>
      <w:r w:rsidRPr="00534BA2">
        <w:tab/>
        <w:t>Описание прилегающей территории _________________________</w:t>
      </w: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</w:pP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1. Местоположение прилегающей территории (адресные ориентиры) _____________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___________________________________________________________________________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2.  </w:t>
      </w:r>
      <w:proofErr w:type="gramStart"/>
      <w:r w:rsidRPr="00534BA2">
        <w:t>Кадастровый  номер</w:t>
      </w:r>
      <w:proofErr w:type="gramEnd"/>
      <w:r w:rsidRPr="00534BA2">
        <w:t xml:space="preserve">  объекта,  по  отношению  к которому устанавливается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прилегающая территория ____________________________________________________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 xml:space="preserve">3.  </w:t>
      </w:r>
      <w:proofErr w:type="gramStart"/>
      <w:r w:rsidRPr="00534BA2">
        <w:t>Сведения  о</w:t>
      </w:r>
      <w:proofErr w:type="gramEnd"/>
      <w:r w:rsidRPr="00534BA2">
        <w:t xml:space="preserve">  собственнике  и  (или)  ином  законном  владельце  здания,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строения, сооружения, земельного участка, а также уполномоченном лице: 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___________________________________________________________________________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___________________________________________________________________________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</w:pPr>
      <w:r w:rsidRPr="00534BA2">
        <w:t>4 Площадь прилегающей территории: ____________ (кв. м)</w:t>
      </w: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948"/>
        <w:gridCol w:w="2948"/>
      </w:tblGrid>
      <w:tr w:rsidR="003948E9" w:rsidRPr="00534BA2">
        <w:tc>
          <w:tcPr>
            <w:tcW w:w="3175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Координаты, м (с точностью до двух знаков после запятой)</w:t>
            </w:r>
          </w:p>
        </w:tc>
      </w:tr>
      <w:tr w:rsidR="003948E9" w:rsidRPr="00534BA2">
        <w:tc>
          <w:tcPr>
            <w:tcW w:w="3175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Х</w:t>
            </w:r>
          </w:p>
        </w:tc>
        <w:tc>
          <w:tcPr>
            <w:tcW w:w="2948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Y</w:t>
            </w:r>
          </w:p>
        </w:tc>
      </w:tr>
      <w:tr w:rsidR="003948E9" w:rsidRPr="00534BA2">
        <w:tc>
          <w:tcPr>
            <w:tcW w:w="3175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3948E9" w:rsidRPr="00534BA2">
        <w:tc>
          <w:tcPr>
            <w:tcW w:w="3175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3948E9" w:rsidRPr="00534BA2">
        <w:tc>
          <w:tcPr>
            <w:tcW w:w="3175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948" w:type="dxa"/>
          </w:tcPr>
          <w:p w:rsidR="003948E9" w:rsidRPr="00534BA2" w:rsidRDefault="003948E9" w:rsidP="00534BA2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</w:tbl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                        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>Графическая часть</w:t>
      </w: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Масштаб 1:500 (1:1000)</w:t>
      </w:r>
      <w:r w:rsidR="00584443">
        <w:rPr>
          <w:sz w:val="20"/>
          <w:szCs w:val="20"/>
        </w:rPr>
        <w:t xml:space="preserve">        </w:t>
      </w:r>
      <w:r w:rsidRPr="00534BA2">
        <w:rPr>
          <w:sz w:val="20"/>
          <w:szCs w:val="20"/>
        </w:rPr>
        <w:t xml:space="preserve">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│                                                              │</w:t>
      </w: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3948E9" w:rsidRPr="00534BA2" w:rsidRDefault="00B810A9" w:rsidP="00534BA2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34BA2">
        <w:rPr>
          <w:sz w:val="20"/>
          <w:szCs w:val="20"/>
        </w:rPr>
        <w:t>Условные обозначения:</w:t>
      </w:r>
    </w:p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3948E9" w:rsidRPr="00534BA2">
        <w:tc>
          <w:tcPr>
            <w:tcW w:w="2268" w:type="dxa"/>
          </w:tcPr>
          <w:p w:rsidR="003948E9" w:rsidRPr="00534BA2" w:rsidRDefault="00B810A9" w:rsidP="00534BA2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</w:pPr>
            <w:r w:rsidRPr="00534BA2">
              <w:t>____________</w:t>
            </w:r>
          </w:p>
        </w:tc>
        <w:tc>
          <w:tcPr>
            <w:tcW w:w="6803" w:type="dxa"/>
          </w:tcPr>
          <w:p w:rsidR="003948E9" w:rsidRPr="00534BA2" w:rsidRDefault="00B810A9" w:rsidP="00534BA2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</w:pPr>
            <w:r w:rsidRPr="00534BA2">
              <w:t>граница прилегающей территории (отображается оранжевым цветом)</w:t>
            </w:r>
          </w:p>
        </w:tc>
      </w:tr>
      <w:tr w:rsidR="003948E9" w:rsidRPr="00534BA2">
        <w:tc>
          <w:tcPr>
            <w:tcW w:w="2268" w:type="dxa"/>
          </w:tcPr>
          <w:p w:rsidR="003948E9" w:rsidRPr="00534BA2" w:rsidRDefault="00B810A9" w:rsidP="00534BA2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</w:pPr>
            <w:r w:rsidRPr="00534BA2">
              <w:rPr>
                <w:noProof/>
                <w:position w:val="-3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</w:pPr>
            <w:r w:rsidRPr="00534BA2">
              <w:t>поворотная точка границ прилегающей территории (отображается оранжевым цветом)</w:t>
            </w:r>
          </w:p>
        </w:tc>
      </w:tr>
      <w:tr w:rsidR="003948E9" w:rsidRPr="00534BA2">
        <w:tc>
          <w:tcPr>
            <w:tcW w:w="2268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34:хх:хххххх:хх</w:t>
            </w:r>
          </w:p>
        </w:tc>
        <w:tc>
          <w:tcPr>
            <w:tcW w:w="6803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</w:pPr>
            <w:r w:rsidRPr="00534BA2"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948E9" w:rsidRPr="00534BA2">
        <w:tc>
          <w:tcPr>
            <w:tcW w:w="2268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34:хх:ххххххх</w:t>
            </w:r>
          </w:p>
        </w:tc>
        <w:tc>
          <w:tcPr>
            <w:tcW w:w="6803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</w:pPr>
            <w:r w:rsidRPr="00534BA2">
              <w:t>кадастровый квартал (отображается голубым цветом)</w:t>
            </w:r>
          </w:p>
        </w:tc>
      </w:tr>
      <w:tr w:rsidR="003948E9" w:rsidRPr="00534BA2">
        <w:tc>
          <w:tcPr>
            <w:tcW w:w="2268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____________</w:t>
            </w:r>
          </w:p>
        </w:tc>
        <w:tc>
          <w:tcPr>
            <w:tcW w:w="6803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</w:pPr>
            <w:r w:rsidRPr="00534BA2">
              <w:t>граница кадастрового квартала (отображается голубым цветом)</w:t>
            </w:r>
          </w:p>
        </w:tc>
      </w:tr>
      <w:tr w:rsidR="003948E9" w:rsidRPr="00534BA2">
        <w:tc>
          <w:tcPr>
            <w:tcW w:w="2268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34BA2">
              <w:t>- - - - - - -</w:t>
            </w:r>
          </w:p>
        </w:tc>
        <w:tc>
          <w:tcPr>
            <w:tcW w:w="6803" w:type="dxa"/>
          </w:tcPr>
          <w:p w:rsidR="003948E9" w:rsidRPr="00534BA2" w:rsidRDefault="00B810A9" w:rsidP="00534BA2">
            <w:pPr>
              <w:widowControl w:val="0"/>
              <w:autoSpaceDE w:val="0"/>
              <w:autoSpaceDN w:val="0"/>
              <w:spacing w:after="0" w:line="240" w:lineRule="auto"/>
            </w:pPr>
            <w:r w:rsidRPr="00534BA2"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948E9" w:rsidRPr="00534BA2" w:rsidRDefault="003948E9" w:rsidP="00534BA2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3948E9" w:rsidRPr="00534BA2" w:rsidRDefault="003948E9" w:rsidP="00534BA2">
      <w:pPr>
        <w:spacing w:after="0" w:line="240" w:lineRule="auto"/>
        <w:ind w:firstLine="567"/>
        <w:jc w:val="both"/>
        <w:rPr>
          <w:sz w:val="28"/>
          <w:szCs w:val="28"/>
          <w:lang w:eastAsia="en-US"/>
        </w:rPr>
      </w:pPr>
    </w:p>
    <w:bookmarkEnd w:id="2"/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en-US"/>
        </w:rPr>
      </w:pPr>
    </w:p>
    <w:p w:rsidR="003948E9" w:rsidRPr="00534BA2" w:rsidRDefault="003948E9" w:rsidP="00534B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en-US"/>
        </w:rPr>
      </w:pPr>
    </w:p>
    <w:sectPr w:rsidR="003948E9" w:rsidRPr="00534BA2" w:rsidSect="00534BA2">
      <w:pgSz w:w="11907" w:h="16838"/>
      <w:pgMar w:top="720" w:right="709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66" w:rsidRDefault="00A97D66">
      <w:pPr>
        <w:spacing w:after="0" w:line="240" w:lineRule="auto"/>
      </w:pPr>
      <w:r>
        <w:separator/>
      </w:r>
    </w:p>
  </w:endnote>
  <w:endnote w:type="continuationSeparator" w:id="0">
    <w:p w:rsidR="00A97D66" w:rsidRDefault="00A9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66" w:rsidRDefault="00A97D66">
      <w:pPr>
        <w:spacing w:after="0" w:line="240" w:lineRule="auto"/>
      </w:pPr>
      <w:r>
        <w:separator/>
      </w:r>
    </w:p>
  </w:footnote>
  <w:footnote w:type="continuationSeparator" w:id="0">
    <w:p w:rsidR="00A97D66" w:rsidRDefault="00A97D66">
      <w:pPr>
        <w:spacing w:after="0" w:line="240" w:lineRule="auto"/>
      </w:pPr>
      <w:r>
        <w:continuationSeparator/>
      </w:r>
    </w:p>
  </w:footnote>
  <w:footnote w:id="1">
    <w:p w:rsidR="00EB03BB" w:rsidRDefault="00EB03BB">
      <w:pPr>
        <w:pStyle w:val="a9"/>
        <w:jc w:val="both"/>
      </w:pPr>
      <w:r>
        <w:rPr>
          <w:rStyle w:val="af1"/>
        </w:rPr>
        <w:footnoteRef/>
      </w:r>
      <w:r>
        <w:t xml:space="preserve"> Используется в случае осуществления описания границ прилегающей территории конкретного объекта в текстовой форме и в виде графического описания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F"/>
    <w:rsid w:val="0000255C"/>
    <w:rsid w:val="0000383F"/>
    <w:rsid w:val="000058D0"/>
    <w:rsid w:val="00006053"/>
    <w:rsid w:val="0000610B"/>
    <w:rsid w:val="00012AF8"/>
    <w:rsid w:val="00032807"/>
    <w:rsid w:val="00037624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4E9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275F"/>
    <w:rsid w:val="000F1154"/>
    <w:rsid w:val="000F4CA4"/>
    <w:rsid w:val="001048C0"/>
    <w:rsid w:val="001065E4"/>
    <w:rsid w:val="001074CE"/>
    <w:rsid w:val="00124CB6"/>
    <w:rsid w:val="00141C4E"/>
    <w:rsid w:val="00144D09"/>
    <w:rsid w:val="00146DF8"/>
    <w:rsid w:val="0015120C"/>
    <w:rsid w:val="0015763A"/>
    <w:rsid w:val="001719C0"/>
    <w:rsid w:val="00171A69"/>
    <w:rsid w:val="00172476"/>
    <w:rsid w:val="0017390B"/>
    <w:rsid w:val="00176E7B"/>
    <w:rsid w:val="001777EB"/>
    <w:rsid w:val="00182A23"/>
    <w:rsid w:val="001A5045"/>
    <w:rsid w:val="001A7742"/>
    <w:rsid w:val="001A7E6F"/>
    <w:rsid w:val="001B3FA4"/>
    <w:rsid w:val="001B58FB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54A8"/>
    <w:rsid w:val="002462C9"/>
    <w:rsid w:val="00253FA2"/>
    <w:rsid w:val="002601AF"/>
    <w:rsid w:val="0026060F"/>
    <w:rsid w:val="002609A1"/>
    <w:rsid w:val="00263470"/>
    <w:rsid w:val="0028017A"/>
    <w:rsid w:val="00293B8B"/>
    <w:rsid w:val="002963A1"/>
    <w:rsid w:val="002A2137"/>
    <w:rsid w:val="002B22FE"/>
    <w:rsid w:val="002C1243"/>
    <w:rsid w:val="002C44E8"/>
    <w:rsid w:val="002D7E36"/>
    <w:rsid w:val="002E10A1"/>
    <w:rsid w:val="002E4E7B"/>
    <w:rsid w:val="002E5655"/>
    <w:rsid w:val="002E6B34"/>
    <w:rsid w:val="00301E18"/>
    <w:rsid w:val="00303884"/>
    <w:rsid w:val="003062C1"/>
    <w:rsid w:val="00310925"/>
    <w:rsid w:val="00311D00"/>
    <w:rsid w:val="00312DB4"/>
    <w:rsid w:val="00313A7C"/>
    <w:rsid w:val="00317776"/>
    <w:rsid w:val="00334A5D"/>
    <w:rsid w:val="00356189"/>
    <w:rsid w:val="00357075"/>
    <w:rsid w:val="0036435D"/>
    <w:rsid w:val="003713FC"/>
    <w:rsid w:val="00390B79"/>
    <w:rsid w:val="00391FD6"/>
    <w:rsid w:val="00393A13"/>
    <w:rsid w:val="003948E9"/>
    <w:rsid w:val="00395DEE"/>
    <w:rsid w:val="003960E8"/>
    <w:rsid w:val="003A4A97"/>
    <w:rsid w:val="003C37EC"/>
    <w:rsid w:val="003D1633"/>
    <w:rsid w:val="003D32B5"/>
    <w:rsid w:val="003D3902"/>
    <w:rsid w:val="003D42AE"/>
    <w:rsid w:val="003D5A3A"/>
    <w:rsid w:val="003D6046"/>
    <w:rsid w:val="003E5FB0"/>
    <w:rsid w:val="003F4A0F"/>
    <w:rsid w:val="00424AAF"/>
    <w:rsid w:val="004250E4"/>
    <w:rsid w:val="00426EC8"/>
    <w:rsid w:val="00426FBF"/>
    <w:rsid w:val="00430BE8"/>
    <w:rsid w:val="00443825"/>
    <w:rsid w:val="00451003"/>
    <w:rsid w:val="00455BDD"/>
    <w:rsid w:val="00460648"/>
    <w:rsid w:val="0046187D"/>
    <w:rsid w:val="00473644"/>
    <w:rsid w:val="00474199"/>
    <w:rsid w:val="004755E4"/>
    <w:rsid w:val="00475858"/>
    <w:rsid w:val="004765E9"/>
    <w:rsid w:val="004855C2"/>
    <w:rsid w:val="004923F3"/>
    <w:rsid w:val="00493488"/>
    <w:rsid w:val="0049559B"/>
    <w:rsid w:val="004B200F"/>
    <w:rsid w:val="004B5A1A"/>
    <w:rsid w:val="004C41C1"/>
    <w:rsid w:val="004E0C85"/>
    <w:rsid w:val="004E5943"/>
    <w:rsid w:val="004F183E"/>
    <w:rsid w:val="004F4D80"/>
    <w:rsid w:val="00505726"/>
    <w:rsid w:val="00510E0E"/>
    <w:rsid w:val="005133C1"/>
    <w:rsid w:val="00524C55"/>
    <w:rsid w:val="0053110F"/>
    <w:rsid w:val="00534BA2"/>
    <w:rsid w:val="00536E86"/>
    <w:rsid w:val="00543C20"/>
    <w:rsid w:val="00545365"/>
    <w:rsid w:val="00546ADA"/>
    <w:rsid w:val="005470FA"/>
    <w:rsid w:val="00553ACC"/>
    <w:rsid w:val="00557751"/>
    <w:rsid w:val="00567542"/>
    <w:rsid w:val="00573A79"/>
    <w:rsid w:val="005768D3"/>
    <w:rsid w:val="00584443"/>
    <w:rsid w:val="00587CAE"/>
    <w:rsid w:val="00587E46"/>
    <w:rsid w:val="005A33A9"/>
    <w:rsid w:val="005A383A"/>
    <w:rsid w:val="005B5FA3"/>
    <w:rsid w:val="005B6F09"/>
    <w:rsid w:val="005C1486"/>
    <w:rsid w:val="005D5BEE"/>
    <w:rsid w:val="005D65A9"/>
    <w:rsid w:val="005F037F"/>
    <w:rsid w:val="005F2305"/>
    <w:rsid w:val="005F65DF"/>
    <w:rsid w:val="00601D32"/>
    <w:rsid w:val="00616DDD"/>
    <w:rsid w:val="00623198"/>
    <w:rsid w:val="0064609C"/>
    <w:rsid w:val="00653DA1"/>
    <w:rsid w:val="00654501"/>
    <w:rsid w:val="00655058"/>
    <w:rsid w:val="00665778"/>
    <w:rsid w:val="0066626A"/>
    <w:rsid w:val="0066797F"/>
    <w:rsid w:val="00681BEE"/>
    <w:rsid w:val="00691014"/>
    <w:rsid w:val="006941C7"/>
    <w:rsid w:val="006A22BA"/>
    <w:rsid w:val="006B2ECF"/>
    <w:rsid w:val="006B4A7C"/>
    <w:rsid w:val="006D20B7"/>
    <w:rsid w:val="006D42EA"/>
    <w:rsid w:val="006D56A3"/>
    <w:rsid w:val="006D5D53"/>
    <w:rsid w:val="006E2B75"/>
    <w:rsid w:val="006E6B85"/>
    <w:rsid w:val="006F2E9D"/>
    <w:rsid w:val="006F7568"/>
    <w:rsid w:val="0070012A"/>
    <w:rsid w:val="00703BA2"/>
    <w:rsid w:val="00706196"/>
    <w:rsid w:val="00716B69"/>
    <w:rsid w:val="007274BF"/>
    <w:rsid w:val="00755AD9"/>
    <w:rsid w:val="007647D1"/>
    <w:rsid w:val="00767708"/>
    <w:rsid w:val="00772288"/>
    <w:rsid w:val="00772C50"/>
    <w:rsid w:val="007760C2"/>
    <w:rsid w:val="00777D97"/>
    <w:rsid w:val="00781F7D"/>
    <w:rsid w:val="00782533"/>
    <w:rsid w:val="007900C6"/>
    <w:rsid w:val="00792A33"/>
    <w:rsid w:val="007A1D57"/>
    <w:rsid w:val="007A3EA8"/>
    <w:rsid w:val="007A7889"/>
    <w:rsid w:val="007B6207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2A8C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1CB3"/>
    <w:rsid w:val="008F26F6"/>
    <w:rsid w:val="00907E3A"/>
    <w:rsid w:val="009113DC"/>
    <w:rsid w:val="00913870"/>
    <w:rsid w:val="00922D8B"/>
    <w:rsid w:val="00923F5F"/>
    <w:rsid w:val="00925914"/>
    <w:rsid w:val="00942614"/>
    <w:rsid w:val="009437C3"/>
    <w:rsid w:val="00947E41"/>
    <w:rsid w:val="00951D08"/>
    <w:rsid w:val="00953361"/>
    <w:rsid w:val="00953AAC"/>
    <w:rsid w:val="009711C0"/>
    <w:rsid w:val="0097466D"/>
    <w:rsid w:val="00977A0D"/>
    <w:rsid w:val="00981C4F"/>
    <w:rsid w:val="009876D3"/>
    <w:rsid w:val="009910F6"/>
    <w:rsid w:val="00996563"/>
    <w:rsid w:val="009A2227"/>
    <w:rsid w:val="009B2F09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2AD1"/>
    <w:rsid w:val="009F32C7"/>
    <w:rsid w:val="00A0754D"/>
    <w:rsid w:val="00A11AA2"/>
    <w:rsid w:val="00A14322"/>
    <w:rsid w:val="00A15FDD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3FAA"/>
    <w:rsid w:val="00A67A3B"/>
    <w:rsid w:val="00A725C5"/>
    <w:rsid w:val="00A75495"/>
    <w:rsid w:val="00A7654D"/>
    <w:rsid w:val="00A771B1"/>
    <w:rsid w:val="00A839D3"/>
    <w:rsid w:val="00A85120"/>
    <w:rsid w:val="00A97D66"/>
    <w:rsid w:val="00AA040C"/>
    <w:rsid w:val="00AA3102"/>
    <w:rsid w:val="00AA4D7A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3933"/>
    <w:rsid w:val="00AD4576"/>
    <w:rsid w:val="00AD5C10"/>
    <w:rsid w:val="00AD7EE5"/>
    <w:rsid w:val="00AF21BA"/>
    <w:rsid w:val="00B0184E"/>
    <w:rsid w:val="00B03A4C"/>
    <w:rsid w:val="00B03EA7"/>
    <w:rsid w:val="00B107B0"/>
    <w:rsid w:val="00B2193A"/>
    <w:rsid w:val="00B238C3"/>
    <w:rsid w:val="00B27D04"/>
    <w:rsid w:val="00B33880"/>
    <w:rsid w:val="00B36267"/>
    <w:rsid w:val="00B454F0"/>
    <w:rsid w:val="00B503CA"/>
    <w:rsid w:val="00B529A5"/>
    <w:rsid w:val="00B60957"/>
    <w:rsid w:val="00B61755"/>
    <w:rsid w:val="00B6364F"/>
    <w:rsid w:val="00B80857"/>
    <w:rsid w:val="00B810A9"/>
    <w:rsid w:val="00B81E2A"/>
    <w:rsid w:val="00B84CF9"/>
    <w:rsid w:val="00B87DA5"/>
    <w:rsid w:val="00BC0C21"/>
    <w:rsid w:val="00BC1E70"/>
    <w:rsid w:val="00BC32EF"/>
    <w:rsid w:val="00BC6717"/>
    <w:rsid w:val="00BD4564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51775"/>
    <w:rsid w:val="00C56297"/>
    <w:rsid w:val="00C5746A"/>
    <w:rsid w:val="00C6639F"/>
    <w:rsid w:val="00C6799F"/>
    <w:rsid w:val="00C73144"/>
    <w:rsid w:val="00C77119"/>
    <w:rsid w:val="00CA13EB"/>
    <w:rsid w:val="00CA657A"/>
    <w:rsid w:val="00CB7C88"/>
    <w:rsid w:val="00CC7C85"/>
    <w:rsid w:val="00CD481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114D3"/>
    <w:rsid w:val="00D12A2A"/>
    <w:rsid w:val="00D344CF"/>
    <w:rsid w:val="00D5037A"/>
    <w:rsid w:val="00D5570C"/>
    <w:rsid w:val="00D601B1"/>
    <w:rsid w:val="00D61CF2"/>
    <w:rsid w:val="00D62D00"/>
    <w:rsid w:val="00D6482E"/>
    <w:rsid w:val="00D71793"/>
    <w:rsid w:val="00D72894"/>
    <w:rsid w:val="00D74995"/>
    <w:rsid w:val="00D75A3F"/>
    <w:rsid w:val="00D75BF2"/>
    <w:rsid w:val="00D7789C"/>
    <w:rsid w:val="00D87FDC"/>
    <w:rsid w:val="00D923B9"/>
    <w:rsid w:val="00DA63AA"/>
    <w:rsid w:val="00DA6604"/>
    <w:rsid w:val="00DA7887"/>
    <w:rsid w:val="00DB0957"/>
    <w:rsid w:val="00DB43A6"/>
    <w:rsid w:val="00DC0DA7"/>
    <w:rsid w:val="00DC322F"/>
    <w:rsid w:val="00DC35C4"/>
    <w:rsid w:val="00DD4A83"/>
    <w:rsid w:val="00DE1C95"/>
    <w:rsid w:val="00DE4B20"/>
    <w:rsid w:val="00DF3D5F"/>
    <w:rsid w:val="00E01E4A"/>
    <w:rsid w:val="00E02277"/>
    <w:rsid w:val="00E07A20"/>
    <w:rsid w:val="00E15765"/>
    <w:rsid w:val="00E23B77"/>
    <w:rsid w:val="00E25D15"/>
    <w:rsid w:val="00E34252"/>
    <w:rsid w:val="00E402ED"/>
    <w:rsid w:val="00E4123C"/>
    <w:rsid w:val="00E60211"/>
    <w:rsid w:val="00E70749"/>
    <w:rsid w:val="00E710B9"/>
    <w:rsid w:val="00E82863"/>
    <w:rsid w:val="00EB03BB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531B"/>
    <w:rsid w:val="00F23903"/>
    <w:rsid w:val="00F23C10"/>
    <w:rsid w:val="00F40616"/>
    <w:rsid w:val="00F43B98"/>
    <w:rsid w:val="00F44CF6"/>
    <w:rsid w:val="00F65628"/>
    <w:rsid w:val="00F713F9"/>
    <w:rsid w:val="00F826A3"/>
    <w:rsid w:val="00F82A21"/>
    <w:rsid w:val="00F83B72"/>
    <w:rsid w:val="00F92D00"/>
    <w:rsid w:val="00F961BC"/>
    <w:rsid w:val="00FA4B8D"/>
    <w:rsid w:val="00FA6CF4"/>
    <w:rsid w:val="00FB424F"/>
    <w:rsid w:val="00FC0EE4"/>
    <w:rsid w:val="00FC5C8C"/>
    <w:rsid w:val="00FD6689"/>
    <w:rsid w:val="00FE32C0"/>
    <w:rsid w:val="03337408"/>
    <w:rsid w:val="061739B6"/>
    <w:rsid w:val="0D6300F2"/>
    <w:rsid w:val="11994CDC"/>
    <w:rsid w:val="17F37EC7"/>
    <w:rsid w:val="183F608E"/>
    <w:rsid w:val="1A020F6D"/>
    <w:rsid w:val="1A976478"/>
    <w:rsid w:val="1F1C1441"/>
    <w:rsid w:val="1FE9709D"/>
    <w:rsid w:val="23205D73"/>
    <w:rsid w:val="265B4C21"/>
    <w:rsid w:val="28801323"/>
    <w:rsid w:val="2C775710"/>
    <w:rsid w:val="3A7B6DC0"/>
    <w:rsid w:val="42611BCF"/>
    <w:rsid w:val="52562D70"/>
    <w:rsid w:val="526B2681"/>
    <w:rsid w:val="528738CF"/>
    <w:rsid w:val="56BD7397"/>
    <w:rsid w:val="56CD78AE"/>
    <w:rsid w:val="56F938BD"/>
    <w:rsid w:val="5DF90F0E"/>
    <w:rsid w:val="61CF0112"/>
    <w:rsid w:val="64997DB4"/>
    <w:rsid w:val="688E5941"/>
    <w:rsid w:val="6B252AFF"/>
    <w:rsid w:val="7720393F"/>
    <w:rsid w:val="79743882"/>
    <w:rsid w:val="7C0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98E4B"/>
  <w15:docId w15:val="{3DFF6813-9495-404C-A757-BAF028BF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qFormat/>
    <w:rPr>
      <w:b/>
      <w:bCs/>
    </w:rPr>
  </w:style>
  <w:style w:type="paragraph" w:styleId="a9">
    <w:name w:val="footnote text"/>
    <w:basedOn w:val="a"/>
    <w:link w:val="aa"/>
    <w:uiPriority w:val="99"/>
    <w:semiHidden/>
    <w:qFormat/>
    <w:rPr>
      <w:sz w:val="20"/>
      <w:szCs w:val="20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uiPriority w:val="99"/>
    <w:qFormat/>
    <w:pPr>
      <w:ind w:firstLine="851"/>
      <w:jc w:val="center"/>
    </w:pPr>
    <w:rPr>
      <w:sz w:val="28"/>
      <w:szCs w:val="20"/>
      <w:lang w:val="en-US" w:eastAsia="en-US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character" w:styleId="af1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qFormat/>
    <w:rPr>
      <w:rFonts w:cs="Times New Roman"/>
      <w:sz w:val="16"/>
      <w:szCs w:val="16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e">
    <w:name w:val="Заголовок Знак"/>
    <w:basedOn w:val="a0"/>
    <w:link w:val="ad"/>
    <w:uiPriority w:val="99"/>
    <w:qFormat/>
    <w:locked/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qFormat/>
    <w:rPr>
      <w:rFonts w:cs="Times New Roman"/>
      <w:color w:val="605E5C"/>
      <w:shd w:val="clear" w:color="auto" w:fill="E1DFDD"/>
    </w:rPr>
  </w:style>
  <w:style w:type="paragraph" w:customStyle="1" w:styleId="12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d"/>
    <w:next w:val="af5"/>
    <w:link w:val="af6"/>
    <w:qFormat/>
    <w:locked/>
    <w:rsid w:val="00EB03BB"/>
    <w:pPr>
      <w:keepNext/>
      <w:suppressAutoHyphens/>
      <w:spacing w:before="240" w:after="120" w:line="100" w:lineRule="atLeast"/>
      <w:ind w:firstLine="0"/>
    </w:pPr>
    <w:rPr>
      <w:rFonts w:ascii="Arial" w:eastAsia="Microsoft YaHei" w:hAnsi="Arial" w:cs="Mangal"/>
      <w:i/>
      <w:iCs/>
      <w:kern w:val="2"/>
      <w:szCs w:val="28"/>
      <w:lang w:val="ru-RU" w:eastAsia="ar-SA"/>
    </w:rPr>
  </w:style>
  <w:style w:type="character" w:customStyle="1" w:styleId="af6">
    <w:name w:val="Подзаголовок Знак"/>
    <w:basedOn w:val="a0"/>
    <w:link w:val="af4"/>
    <w:rsid w:val="00EB03BB"/>
    <w:rPr>
      <w:rFonts w:ascii="Arial" w:eastAsia="Microsoft YaHei" w:hAnsi="Arial" w:cs="Mangal"/>
      <w:i/>
      <w:iCs/>
      <w:kern w:val="2"/>
      <w:sz w:val="28"/>
      <w:szCs w:val="28"/>
      <w:lang w:eastAsia="ar-SA"/>
    </w:rPr>
  </w:style>
  <w:style w:type="paragraph" w:styleId="af7">
    <w:name w:val="Normal (Web)"/>
    <w:basedOn w:val="a"/>
    <w:uiPriority w:val="99"/>
    <w:semiHidden/>
    <w:unhideWhenUsed/>
    <w:rsid w:val="00EB03BB"/>
    <w:pPr>
      <w:spacing w:before="100" w:beforeAutospacing="1" w:after="100" w:afterAutospacing="1" w:line="240" w:lineRule="auto"/>
    </w:pPr>
  </w:style>
  <w:style w:type="paragraph" w:styleId="af5">
    <w:name w:val="Body Text"/>
    <w:basedOn w:val="a"/>
    <w:link w:val="af8"/>
    <w:uiPriority w:val="99"/>
    <w:semiHidden/>
    <w:unhideWhenUsed/>
    <w:rsid w:val="00EB03BB"/>
    <w:pPr>
      <w:spacing w:after="120"/>
    </w:pPr>
  </w:style>
  <w:style w:type="character" w:customStyle="1" w:styleId="af8">
    <w:name w:val="Основной текст Знак"/>
    <w:basedOn w:val="a0"/>
    <w:link w:val="af5"/>
    <w:uiPriority w:val="99"/>
    <w:semiHidden/>
    <w:rsid w:val="00EB03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lugav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gav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2711A-969A-483F-9AAB-41BF589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10918</Words>
  <Characters>62235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5</cp:revision>
  <cp:lastPrinted>2020-03-20T22:44:00Z</cp:lastPrinted>
  <dcterms:created xsi:type="dcterms:W3CDTF">2020-06-29T02:16:00Z</dcterms:created>
  <dcterms:modified xsi:type="dcterms:W3CDTF">2020-06-29T06:54:00Z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