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6E" w:rsidRPr="00EC1DD5" w:rsidRDefault="0067006E" w:rsidP="0067006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EC1DD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6E" w:rsidRPr="00EC1DD5" w:rsidRDefault="0067006E" w:rsidP="0067006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EC1DD5">
        <w:rPr>
          <w:rFonts w:ascii="Times New Roman" w:hAnsi="Times New Roman"/>
          <w:sz w:val="28"/>
          <w:szCs w:val="28"/>
        </w:rPr>
        <w:t>АДМИНИСТРАЦИЯ ЛУГАВСКОГО СЕЛЬСОВЕТА</w:t>
      </w:r>
    </w:p>
    <w:p w:rsidR="0067006E" w:rsidRPr="00EC1DD5" w:rsidRDefault="0067006E" w:rsidP="0067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DD5">
        <w:rPr>
          <w:rFonts w:ascii="Times New Roman" w:hAnsi="Times New Roman"/>
          <w:sz w:val="28"/>
          <w:szCs w:val="28"/>
        </w:rPr>
        <w:t>МИНУСИНСКОГО РАЙОНА</w:t>
      </w:r>
    </w:p>
    <w:p w:rsidR="0067006E" w:rsidRPr="00EC1DD5" w:rsidRDefault="0067006E" w:rsidP="0067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DD5">
        <w:rPr>
          <w:rFonts w:ascii="Times New Roman" w:hAnsi="Times New Roman"/>
          <w:sz w:val="28"/>
          <w:szCs w:val="28"/>
        </w:rPr>
        <w:t>КРАСНОЯРСКОГО КРАЯ</w:t>
      </w:r>
    </w:p>
    <w:p w:rsidR="0067006E" w:rsidRPr="00EC1DD5" w:rsidRDefault="0067006E" w:rsidP="0067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06E" w:rsidRPr="00EC1DD5" w:rsidRDefault="0067006E" w:rsidP="0067006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EC1DD5">
        <w:rPr>
          <w:rFonts w:ascii="Times New Roman" w:hAnsi="Times New Roman"/>
          <w:b/>
          <w:sz w:val="28"/>
          <w:szCs w:val="28"/>
        </w:rPr>
        <w:t>ПОСТАНОВЛЕНИЕ</w:t>
      </w:r>
    </w:p>
    <w:p w:rsidR="0067006E" w:rsidRPr="00EC1DD5" w:rsidRDefault="0067006E" w:rsidP="006700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006E" w:rsidRPr="00EC1DD5" w:rsidRDefault="0067006E" w:rsidP="006700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006E" w:rsidRPr="00EC1DD5" w:rsidRDefault="005F75E9" w:rsidP="006700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20.02.2023</w:t>
      </w:r>
      <w:r w:rsidR="0067006E" w:rsidRPr="00EC1DD5">
        <w:rPr>
          <w:rFonts w:ascii="Times New Roman" w:hAnsi="Times New Roman"/>
          <w:sz w:val="28"/>
          <w:szCs w:val="28"/>
        </w:rPr>
        <w:tab/>
      </w:r>
      <w:r w:rsidR="0067006E" w:rsidRPr="00EC1DD5">
        <w:rPr>
          <w:rFonts w:ascii="Times New Roman" w:hAnsi="Times New Roman"/>
          <w:sz w:val="28"/>
          <w:szCs w:val="28"/>
        </w:rPr>
        <w:tab/>
      </w:r>
      <w:r w:rsidR="0067006E" w:rsidRPr="00EC1DD5">
        <w:rPr>
          <w:rFonts w:ascii="Times New Roman" w:hAnsi="Times New Roman"/>
          <w:sz w:val="28"/>
          <w:szCs w:val="28"/>
        </w:rPr>
        <w:tab/>
      </w:r>
      <w:r w:rsidR="0067006E" w:rsidRPr="00EC1DD5">
        <w:rPr>
          <w:rFonts w:ascii="Times New Roman" w:hAnsi="Times New Roman"/>
          <w:sz w:val="28"/>
          <w:szCs w:val="28"/>
        </w:rPr>
        <w:tab/>
      </w:r>
      <w:r w:rsidR="0067006E" w:rsidRPr="00EC1DD5">
        <w:rPr>
          <w:rFonts w:ascii="Times New Roman" w:hAnsi="Times New Roman"/>
          <w:sz w:val="28"/>
          <w:szCs w:val="28"/>
        </w:rPr>
        <w:tab/>
        <w:t xml:space="preserve">с. Лугавское </w:t>
      </w:r>
      <w:r w:rsidR="0067006E">
        <w:rPr>
          <w:rFonts w:ascii="Times New Roman" w:hAnsi="Times New Roman"/>
          <w:sz w:val="28"/>
          <w:szCs w:val="28"/>
        </w:rPr>
        <w:tab/>
      </w:r>
      <w:r w:rsidR="0067006E">
        <w:rPr>
          <w:rFonts w:ascii="Times New Roman" w:hAnsi="Times New Roman"/>
          <w:sz w:val="28"/>
          <w:szCs w:val="28"/>
        </w:rPr>
        <w:tab/>
      </w:r>
      <w:r w:rsidR="0067006E">
        <w:rPr>
          <w:rFonts w:ascii="Times New Roman" w:hAnsi="Times New Roman"/>
          <w:sz w:val="28"/>
          <w:szCs w:val="28"/>
        </w:rPr>
        <w:tab/>
      </w:r>
      <w:r w:rsidR="0067006E">
        <w:rPr>
          <w:rFonts w:ascii="Times New Roman" w:hAnsi="Times New Roman"/>
          <w:sz w:val="28"/>
          <w:szCs w:val="28"/>
        </w:rPr>
        <w:tab/>
      </w:r>
      <w:r w:rsidR="00E1335D">
        <w:rPr>
          <w:rFonts w:ascii="Times New Roman" w:hAnsi="Times New Roman"/>
          <w:sz w:val="28"/>
          <w:szCs w:val="28"/>
        </w:rPr>
        <w:t xml:space="preserve">№ </w:t>
      </w:r>
      <w:r w:rsidR="00C43540">
        <w:rPr>
          <w:rFonts w:ascii="Times New Roman" w:hAnsi="Times New Roman"/>
          <w:sz w:val="28"/>
          <w:szCs w:val="28"/>
        </w:rPr>
        <w:t>9</w:t>
      </w:r>
      <w:r w:rsidR="0067006E" w:rsidRPr="00EC1DD5">
        <w:rPr>
          <w:rFonts w:ascii="Times New Roman" w:hAnsi="Times New Roman"/>
          <w:sz w:val="28"/>
          <w:szCs w:val="28"/>
        </w:rPr>
        <w:t>-п</w:t>
      </w:r>
    </w:p>
    <w:p w:rsidR="0067006E" w:rsidRDefault="0067006E" w:rsidP="0067006E">
      <w:pPr>
        <w:spacing w:before="100" w:after="100" w:line="240" w:lineRule="auto"/>
        <w:ind w:right="284"/>
        <w:jc w:val="center"/>
        <w:rPr>
          <w:rFonts w:ascii="Times New Roman" w:hAnsi="Times New Roman"/>
          <w:sz w:val="24"/>
        </w:rPr>
      </w:pPr>
    </w:p>
    <w:p w:rsidR="0067006E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A11">
        <w:rPr>
          <w:rFonts w:ascii="Times New Roman" w:hAnsi="Times New Roman"/>
          <w:sz w:val="28"/>
          <w:szCs w:val="28"/>
        </w:rPr>
        <w:t>Об утверждении плана по подготовке к безаварийному пропуску паводковых вод на территории Лугавского сельсовета в весенний период 202</w:t>
      </w:r>
      <w:r w:rsidR="00C435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7006E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6E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6E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11">
        <w:rPr>
          <w:rFonts w:ascii="Times New Roman" w:hAnsi="Times New Roman"/>
          <w:sz w:val="28"/>
          <w:szCs w:val="28"/>
        </w:rPr>
        <w:t xml:space="preserve">Для защиты населения и объектов экономики сельского поселения, сохранения от разрушения и повреждения мостов, гидротехнических сооружений, недопущения нарушений дорожных покрытий в зоне повышения паводковых вод, разлива реки Енисей, речки </w:t>
      </w:r>
      <w:proofErr w:type="spellStart"/>
      <w:r w:rsidRPr="00D55A11">
        <w:rPr>
          <w:rFonts w:ascii="Times New Roman" w:hAnsi="Times New Roman"/>
          <w:sz w:val="28"/>
          <w:szCs w:val="28"/>
        </w:rPr>
        <w:t>Лугавка</w:t>
      </w:r>
      <w:proofErr w:type="spellEnd"/>
      <w:r w:rsidRPr="00D55A11">
        <w:rPr>
          <w:rFonts w:ascii="Times New Roman" w:hAnsi="Times New Roman"/>
          <w:sz w:val="28"/>
          <w:szCs w:val="28"/>
        </w:rPr>
        <w:t>, сохранения жизнеобеспечения сельского поселения</w:t>
      </w:r>
      <w:r>
        <w:rPr>
          <w:rFonts w:ascii="Times New Roman" w:hAnsi="Times New Roman"/>
          <w:sz w:val="28"/>
          <w:szCs w:val="28"/>
        </w:rPr>
        <w:t xml:space="preserve">, руководствуясь ст. 17 </w:t>
      </w:r>
      <w:r w:rsidRPr="000446E0">
        <w:rPr>
          <w:rFonts w:ascii="Times New Roman" w:hAnsi="Times New Roman"/>
          <w:sz w:val="28"/>
          <w:szCs w:val="28"/>
        </w:rPr>
        <w:t>Устава Лугавского сельсовета Минусинского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0446E0">
        <w:rPr>
          <w:rFonts w:ascii="Times New Roman" w:hAnsi="Times New Roman"/>
          <w:sz w:val="28"/>
          <w:szCs w:val="28"/>
        </w:rPr>
        <w:t xml:space="preserve"> </w:t>
      </w:r>
      <w:r w:rsidRPr="00D55A11">
        <w:rPr>
          <w:rFonts w:ascii="Times New Roman" w:hAnsi="Times New Roman"/>
          <w:sz w:val="28"/>
          <w:szCs w:val="28"/>
        </w:rPr>
        <w:t>ПОСТАНОВЛЯЮ:</w:t>
      </w:r>
    </w:p>
    <w:p w:rsidR="0067006E" w:rsidRPr="00C67210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10">
        <w:rPr>
          <w:rFonts w:ascii="Times New Roman" w:hAnsi="Times New Roman"/>
          <w:sz w:val="28"/>
          <w:szCs w:val="28"/>
        </w:rPr>
        <w:t>1. Утвердить план мероприятий по безаварийному пропуску паводковых вод на территории Лугавского сельсовета 202</w:t>
      </w:r>
      <w:r w:rsidR="00C43540" w:rsidRPr="00C67210">
        <w:rPr>
          <w:rFonts w:ascii="Times New Roman" w:hAnsi="Times New Roman"/>
          <w:sz w:val="28"/>
          <w:szCs w:val="28"/>
        </w:rPr>
        <w:t>4</w:t>
      </w:r>
      <w:r w:rsidRPr="00C67210">
        <w:rPr>
          <w:rFonts w:ascii="Times New Roman" w:hAnsi="Times New Roman"/>
          <w:sz w:val="28"/>
          <w:szCs w:val="28"/>
        </w:rPr>
        <w:t xml:space="preserve"> год, согласно приложения №1.</w:t>
      </w:r>
    </w:p>
    <w:p w:rsidR="00E843EA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10">
        <w:rPr>
          <w:rFonts w:ascii="Times New Roman" w:hAnsi="Times New Roman"/>
          <w:sz w:val="28"/>
          <w:szCs w:val="28"/>
        </w:rPr>
        <w:t>2. Рекомендовать руководителям: ЗАО «</w:t>
      </w:r>
      <w:proofErr w:type="spellStart"/>
      <w:r w:rsidRPr="00C67210">
        <w:rPr>
          <w:rFonts w:ascii="Times New Roman" w:hAnsi="Times New Roman"/>
          <w:sz w:val="28"/>
          <w:szCs w:val="28"/>
        </w:rPr>
        <w:t>Тагарское</w:t>
      </w:r>
      <w:proofErr w:type="spellEnd"/>
      <w:r w:rsidRPr="00C67210">
        <w:rPr>
          <w:rFonts w:ascii="Times New Roman" w:hAnsi="Times New Roman"/>
          <w:sz w:val="28"/>
          <w:szCs w:val="28"/>
        </w:rPr>
        <w:t>» (Шахов А.П.), ООО «</w:t>
      </w:r>
      <w:proofErr w:type="spellStart"/>
      <w:r w:rsidRPr="00C67210">
        <w:rPr>
          <w:rFonts w:ascii="Times New Roman" w:hAnsi="Times New Roman"/>
          <w:sz w:val="28"/>
          <w:szCs w:val="28"/>
        </w:rPr>
        <w:t>Ничкинское</w:t>
      </w:r>
      <w:proofErr w:type="spellEnd"/>
      <w:r w:rsidRPr="00C67210">
        <w:rPr>
          <w:rFonts w:ascii="Times New Roman" w:hAnsi="Times New Roman"/>
          <w:sz w:val="28"/>
          <w:szCs w:val="28"/>
        </w:rPr>
        <w:t xml:space="preserve">» (Семенов А.А. пос. </w:t>
      </w:r>
      <w:proofErr w:type="spellStart"/>
      <w:r w:rsidRPr="00C67210">
        <w:rPr>
          <w:rFonts w:ascii="Times New Roman" w:hAnsi="Times New Roman"/>
          <w:sz w:val="28"/>
          <w:szCs w:val="28"/>
        </w:rPr>
        <w:t>Кутужеково</w:t>
      </w:r>
      <w:proofErr w:type="spellEnd"/>
      <w:r w:rsidRPr="00C67210">
        <w:rPr>
          <w:rFonts w:ascii="Times New Roman" w:hAnsi="Times New Roman"/>
          <w:sz w:val="28"/>
          <w:szCs w:val="28"/>
        </w:rPr>
        <w:t xml:space="preserve">), санаторию «Сосновый бор» </w:t>
      </w:r>
    </w:p>
    <w:p w:rsidR="0067006E" w:rsidRPr="00C67210" w:rsidRDefault="00E843EA" w:rsidP="00E8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(Кузнецов А.О.), </w:t>
      </w:r>
      <w:r w:rsidR="004E2A4B" w:rsidRPr="00C67210">
        <w:rPr>
          <w:rFonts w:ascii="Times New Roman" w:hAnsi="Times New Roman"/>
          <w:sz w:val="28"/>
          <w:szCs w:val="28"/>
        </w:rPr>
        <w:t>ООО «</w:t>
      </w:r>
      <w:r w:rsidR="0067006E" w:rsidRPr="00C67210">
        <w:rPr>
          <w:rFonts w:ascii="Times New Roman" w:hAnsi="Times New Roman"/>
          <w:sz w:val="28"/>
          <w:szCs w:val="28"/>
        </w:rPr>
        <w:t xml:space="preserve">Минеральная вода» (Федяев </w:t>
      </w:r>
      <w:r>
        <w:rPr>
          <w:rFonts w:ascii="Times New Roman" w:hAnsi="Times New Roman"/>
          <w:sz w:val="28"/>
          <w:szCs w:val="28"/>
        </w:rPr>
        <w:t>В</w:t>
      </w:r>
      <w:r w:rsidR="0067006E" w:rsidRPr="00C67210">
        <w:rPr>
          <w:rFonts w:ascii="Times New Roman" w:hAnsi="Times New Roman"/>
          <w:sz w:val="28"/>
          <w:szCs w:val="28"/>
        </w:rPr>
        <w:t>.В.):</w:t>
      </w:r>
    </w:p>
    <w:p w:rsidR="0067006E" w:rsidRPr="00D55A11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10">
        <w:rPr>
          <w:rFonts w:ascii="Times New Roman" w:hAnsi="Times New Roman"/>
          <w:sz w:val="28"/>
          <w:szCs w:val="28"/>
        </w:rPr>
        <w:t xml:space="preserve">- образовать </w:t>
      </w:r>
      <w:proofErr w:type="spellStart"/>
      <w:r w:rsidRPr="00C67210">
        <w:rPr>
          <w:rFonts w:ascii="Times New Roman" w:hAnsi="Times New Roman"/>
          <w:sz w:val="28"/>
          <w:szCs w:val="28"/>
        </w:rPr>
        <w:t>противопаводковую</w:t>
      </w:r>
      <w:proofErr w:type="spellEnd"/>
      <w:r w:rsidRPr="00C67210">
        <w:rPr>
          <w:rFonts w:ascii="Times New Roman" w:hAnsi="Times New Roman"/>
          <w:sz w:val="28"/>
          <w:szCs w:val="28"/>
        </w:rPr>
        <w:t xml:space="preserve"> </w:t>
      </w:r>
      <w:r w:rsidRPr="00D55A11">
        <w:rPr>
          <w:rFonts w:ascii="Times New Roman" w:hAnsi="Times New Roman"/>
          <w:sz w:val="28"/>
          <w:szCs w:val="28"/>
        </w:rPr>
        <w:t>комиссию на местах;</w:t>
      </w:r>
    </w:p>
    <w:p w:rsidR="0067006E" w:rsidRPr="00D55A11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11">
        <w:rPr>
          <w:rFonts w:ascii="Times New Roman" w:hAnsi="Times New Roman"/>
          <w:sz w:val="28"/>
          <w:szCs w:val="28"/>
        </w:rPr>
        <w:t>- определить размеры материально-технических и финансовых средств, созданных на случай возникновения чрезвычайных ситуаций связанных с прохождением паводковых вод;</w:t>
      </w:r>
    </w:p>
    <w:p w:rsidR="0067006E" w:rsidRPr="00D55A11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</w:t>
      </w:r>
      <w:r w:rsidRPr="00D55A11">
        <w:rPr>
          <w:rFonts w:ascii="Times New Roman" w:hAnsi="Times New Roman"/>
          <w:sz w:val="28"/>
          <w:szCs w:val="28"/>
        </w:rPr>
        <w:t xml:space="preserve"> ответственных лиц по каждому водному объекту.</w:t>
      </w:r>
    </w:p>
    <w:p w:rsidR="0067006E" w:rsidRPr="00D55A11" w:rsidRDefault="0067006E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11">
        <w:rPr>
          <w:rFonts w:ascii="Times New Roman" w:hAnsi="Times New Roman"/>
          <w:sz w:val="28"/>
          <w:szCs w:val="28"/>
        </w:rPr>
        <w:t xml:space="preserve">3. Постановление от </w:t>
      </w:r>
      <w:r w:rsidR="005F75E9">
        <w:rPr>
          <w:rFonts w:ascii="Times New Roman" w:hAnsi="Times New Roman"/>
          <w:sz w:val="28"/>
          <w:szCs w:val="28"/>
        </w:rPr>
        <w:t>2</w:t>
      </w:r>
      <w:r w:rsidR="00C43540">
        <w:rPr>
          <w:rFonts w:ascii="Times New Roman" w:hAnsi="Times New Roman"/>
          <w:sz w:val="28"/>
          <w:szCs w:val="28"/>
        </w:rPr>
        <w:t>0</w:t>
      </w:r>
      <w:r w:rsidR="005F75E9">
        <w:rPr>
          <w:rFonts w:ascii="Times New Roman" w:hAnsi="Times New Roman"/>
          <w:sz w:val="28"/>
          <w:szCs w:val="28"/>
        </w:rPr>
        <w:t>.02.202</w:t>
      </w:r>
      <w:r w:rsidR="00C435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4354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-п</w:t>
      </w:r>
      <w:r w:rsidRPr="00D55A11">
        <w:rPr>
          <w:rFonts w:ascii="Times New Roman" w:hAnsi="Times New Roman"/>
          <w:sz w:val="28"/>
          <w:szCs w:val="28"/>
        </w:rPr>
        <w:t xml:space="preserve"> </w:t>
      </w:r>
      <w:r w:rsidR="00C43540">
        <w:rPr>
          <w:rFonts w:ascii="Times New Roman" w:hAnsi="Times New Roman"/>
          <w:sz w:val="28"/>
          <w:szCs w:val="28"/>
        </w:rPr>
        <w:t>«</w:t>
      </w:r>
      <w:r w:rsidR="00C43540" w:rsidRPr="00D55A11">
        <w:rPr>
          <w:rFonts w:ascii="Times New Roman" w:hAnsi="Times New Roman"/>
          <w:sz w:val="28"/>
          <w:szCs w:val="28"/>
        </w:rPr>
        <w:t>Об утверждении плана по подготовке к безаварийному пропуску паводковых вод на территории Лугавского сельсовета в весенний период 202</w:t>
      </w:r>
      <w:r w:rsidR="00C43540">
        <w:rPr>
          <w:rFonts w:ascii="Times New Roman" w:hAnsi="Times New Roman"/>
          <w:sz w:val="28"/>
          <w:szCs w:val="28"/>
        </w:rPr>
        <w:t>3 года</w:t>
      </w:r>
      <w:r w:rsidR="00C43540">
        <w:rPr>
          <w:rFonts w:ascii="Times New Roman" w:hAnsi="Times New Roman"/>
          <w:sz w:val="28"/>
          <w:szCs w:val="28"/>
        </w:rPr>
        <w:t>»</w:t>
      </w:r>
      <w:r w:rsidR="00C43540" w:rsidRPr="00D55A11">
        <w:rPr>
          <w:rFonts w:ascii="Times New Roman" w:hAnsi="Times New Roman"/>
          <w:sz w:val="28"/>
          <w:szCs w:val="28"/>
        </w:rPr>
        <w:t xml:space="preserve"> </w:t>
      </w:r>
      <w:r w:rsidRPr="00D55A11">
        <w:rPr>
          <w:rFonts w:ascii="Times New Roman" w:hAnsi="Times New Roman"/>
          <w:sz w:val="28"/>
          <w:szCs w:val="28"/>
        </w:rPr>
        <w:t>считать утратившим силу.</w:t>
      </w:r>
    </w:p>
    <w:p w:rsidR="00E1335D" w:rsidRPr="00D55A11" w:rsidRDefault="00E1335D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55A1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F75E9">
        <w:rPr>
          <w:rFonts w:ascii="Times New Roman" w:hAnsi="Times New Roman"/>
          <w:sz w:val="28"/>
          <w:szCs w:val="28"/>
        </w:rPr>
        <w:t>оставляю за собой.</w:t>
      </w:r>
    </w:p>
    <w:p w:rsidR="0067006E" w:rsidRPr="00D55A11" w:rsidRDefault="00E1335D" w:rsidP="00E1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006E" w:rsidRPr="00D55A11">
        <w:rPr>
          <w:rFonts w:ascii="Times New Roman" w:hAnsi="Times New Roman"/>
          <w:sz w:val="28"/>
          <w:szCs w:val="28"/>
        </w:rPr>
        <w:t>. Постановление вступает в силу со дня его опубликования в газете «Власть труда».</w:t>
      </w:r>
    </w:p>
    <w:p w:rsidR="00E1335D" w:rsidRPr="00D55A11" w:rsidRDefault="00E1335D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6E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45E" w:rsidRPr="00EC1DD5" w:rsidRDefault="00AA345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006E" w:rsidRPr="00EC1DD5" w:rsidRDefault="0067006E" w:rsidP="0067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965773">
        <w:rPr>
          <w:rFonts w:ascii="Times New Roman" w:hAnsi="Times New Roman"/>
          <w:sz w:val="28"/>
          <w:szCs w:val="28"/>
        </w:rPr>
        <w:tab/>
      </w:r>
      <w:r w:rsidR="00965773">
        <w:rPr>
          <w:rFonts w:ascii="Times New Roman" w:hAnsi="Times New Roman"/>
          <w:sz w:val="28"/>
          <w:szCs w:val="28"/>
        </w:rPr>
        <w:tab/>
      </w:r>
      <w:r w:rsidR="00965773">
        <w:rPr>
          <w:rFonts w:ascii="Times New Roman" w:hAnsi="Times New Roman"/>
          <w:sz w:val="28"/>
          <w:szCs w:val="28"/>
        </w:rPr>
        <w:tab/>
      </w:r>
      <w:r w:rsidR="00965773">
        <w:rPr>
          <w:rFonts w:ascii="Times New Roman" w:hAnsi="Times New Roman"/>
          <w:sz w:val="28"/>
          <w:szCs w:val="28"/>
        </w:rPr>
        <w:tab/>
      </w:r>
      <w:r w:rsidR="00965773">
        <w:rPr>
          <w:rFonts w:ascii="Times New Roman" w:hAnsi="Times New Roman"/>
          <w:sz w:val="28"/>
          <w:szCs w:val="28"/>
        </w:rPr>
        <w:tab/>
      </w:r>
      <w:r w:rsidR="00965773">
        <w:rPr>
          <w:rFonts w:ascii="Times New Roman" w:hAnsi="Times New Roman"/>
          <w:sz w:val="28"/>
          <w:szCs w:val="28"/>
        </w:rPr>
        <w:tab/>
      </w:r>
      <w:r w:rsidR="005F75E9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5F75E9">
        <w:rPr>
          <w:rFonts w:ascii="Times New Roman" w:hAnsi="Times New Roman"/>
          <w:sz w:val="28"/>
          <w:szCs w:val="28"/>
        </w:rPr>
        <w:t>Таскаев</w:t>
      </w:r>
      <w:proofErr w:type="spellEnd"/>
    </w:p>
    <w:p w:rsidR="00E1335D" w:rsidRDefault="00E1335D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006E" w:rsidRPr="00416653" w:rsidRDefault="0067006E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65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7006E" w:rsidRDefault="0067006E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653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67006E" w:rsidRDefault="0067006E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Лугавского сельсовета </w:t>
      </w:r>
    </w:p>
    <w:p w:rsidR="0067006E" w:rsidRPr="00416653" w:rsidRDefault="0067006E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653">
        <w:rPr>
          <w:rFonts w:ascii="Times New Roman" w:hAnsi="Times New Roman"/>
          <w:sz w:val="24"/>
          <w:szCs w:val="24"/>
        </w:rPr>
        <w:t xml:space="preserve">от </w:t>
      </w:r>
      <w:r w:rsidR="005F75E9">
        <w:rPr>
          <w:rFonts w:ascii="Times New Roman" w:hAnsi="Times New Roman"/>
          <w:sz w:val="24"/>
          <w:szCs w:val="24"/>
        </w:rPr>
        <w:t>0</w:t>
      </w:r>
      <w:r w:rsidR="00E843EA">
        <w:rPr>
          <w:rFonts w:ascii="Times New Roman" w:hAnsi="Times New Roman"/>
          <w:sz w:val="24"/>
          <w:szCs w:val="24"/>
        </w:rPr>
        <w:t>9</w:t>
      </w:r>
      <w:r w:rsidR="005F75E9">
        <w:rPr>
          <w:rFonts w:ascii="Times New Roman" w:hAnsi="Times New Roman"/>
          <w:sz w:val="24"/>
          <w:szCs w:val="24"/>
        </w:rPr>
        <w:t>.02.202</w:t>
      </w:r>
      <w:r w:rsidR="00E843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843EA">
        <w:rPr>
          <w:rFonts w:ascii="Times New Roman" w:hAnsi="Times New Roman"/>
          <w:sz w:val="24"/>
          <w:szCs w:val="24"/>
        </w:rPr>
        <w:t>№ 9</w:t>
      </w:r>
      <w:r>
        <w:rPr>
          <w:rFonts w:ascii="Times New Roman" w:hAnsi="Times New Roman"/>
          <w:sz w:val="24"/>
          <w:szCs w:val="24"/>
        </w:rPr>
        <w:t>-п</w:t>
      </w:r>
    </w:p>
    <w:p w:rsidR="0067006E" w:rsidRPr="00416653" w:rsidRDefault="0067006E" w:rsidP="0067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006E" w:rsidRDefault="0067006E" w:rsidP="00670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06E" w:rsidRPr="00416653" w:rsidRDefault="0067006E" w:rsidP="00670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653">
        <w:rPr>
          <w:rFonts w:ascii="Times New Roman" w:hAnsi="Times New Roman"/>
          <w:sz w:val="24"/>
          <w:szCs w:val="24"/>
        </w:rPr>
        <w:t>П Л А Н</w:t>
      </w:r>
    </w:p>
    <w:p w:rsidR="0067006E" w:rsidRDefault="0067006E" w:rsidP="0067006E">
      <w:pPr>
        <w:shd w:val="clear" w:color="auto" w:fill="FFFFFF"/>
        <w:tabs>
          <w:tab w:val="left" w:pos="3504"/>
          <w:tab w:val="left" w:pos="6566"/>
          <w:tab w:val="left" w:leader="underscore" w:pos="7584"/>
        </w:tabs>
        <w:spacing w:after="0" w:line="240" w:lineRule="auto"/>
        <w:ind w:left="68"/>
        <w:jc w:val="center"/>
        <w:rPr>
          <w:rFonts w:ascii="Times New Roman" w:hAnsi="Times New Roman"/>
          <w:sz w:val="24"/>
          <w:szCs w:val="24"/>
        </w:rPr>
      </w:pPr>
      <w:r w:rsidRPr="00416653">
        <w:rPr>
          <w:rFonts w:ascii="Times New Roman" w:hAnsi="Times New Roman"/>
          <w:sz w:val="24"/>
          <w:szCs w:val="24"/>
        </w:rPr>
        <w:t>по подготовке к безаварийному пропуску паводковых вод на территории Лугавского сельсовета в весенний период 202</w:t>
      </w:r>
      <w:r w:rsidR="00E843EA">
        <w:rPr>
          <w:rFonts w:ascii="Times New Roman" w:hAnsi="Times New Roman"/>
          <w:sz w:val="24"/>
          <w:szCs w:val="24"/>
        </w:rPr>
        <w:t>4</w:t>
      </w:r>
      <w:r w:rsidRPr="00416653">
        <w:rPr>
          <w:rFonts w:ascii="Times New Roman" w:hAnsi="Times New Roman"/>
          <w:sz w:val="24"/>
          <w:szCs w:val="24"/>
        </w:rPr>
        <w:t xml:space="preserve"> года</w:t>
      </w:r>
    </w:p>
    <w:p w:rsidR="0067006E" w:rsidRPr="00416653" w:rsidRDefault="0067006E" w:rsidP="0067006E">
      <w:pPr>
        <w:shd w:val="clear" w:color="auto" w:fill="FFFFFF"/>
        <w:tabs>
          <w:tab w:val="left" w:pos="3504"/>
          <w:tab w:val="left" w:pos="6566"/>
          <w:tab w:val="left" w:leader="underscore" w:pos="7584"/>
        </w:tabs>
        <w:spacing w:after="0" w:line="240" w:lineRule="auto"/>
        <w:ind w:left="68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1843"/>
        <w:gridCol w:w="1417"/>
      </w:tblGrid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805" w:type="dxa"/>
          </w:tcPr>
          <w:p w:rsidR="0067006E" w:rsidRPr="00416653" w:rsidRDefault="0067006E" w:rsidP="003C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>тветственный</w:t>
            </w: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67006E" w:rsidRPr="00416653" w:rsidTr="00942BCD">
        <w:trPr>
          <w:trHeight w:val="1353"/>
        </w:trPr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Провести заседание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противопаводковой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комиссии сельского поселения по вопросу «О неотложных мерах по безаварийному пропуску паводковых вод» с приглашением руководителей предприятий и организаций находящихся на территории данного поселения.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</w:tr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E1335D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Тагарское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>» (Шахов А.П.), ООО «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Ничкинское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» (Семенов А.А. пос.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Кутужеково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>)</w:t>
            </w:r>
            <w:r w:rsidR="00E1335D">
              <w:rPr>
                <w:rFonts w:ascii="Times New Roman" w:hAnsi="Times New Roman"/>
                <w:sz w:val="24"/>
                <w:szCs w:val="24"/>
              </w:rPr>
              <w:t>, санаторий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 xml:space="preserve"> «Сосновый бор» 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(</w:t>
            </w:r>
            <w:r w:rsidR="00E843EA">
              <w:rPr>
                <w:rFonts w:ascii="Times New Roman" w:hAnsi="Times New Roman"/>
                <w:sz w:val="24"/>
                <w:szCs w:val="24"/>
              </w:rPr>
              <w:t>Кузнецов А.О</w:t>
            </w:r>
            <w:r w:rsidR="00E1335D">
              <w:rPr>
                <w:rFonts w:ascii="Times New Roman" w:hAnsi="Times New Roman"/>
                <w:sz w:val="24"/>
                <w:szCs w:val="24"/>
              </w:rPr>
              <w:t>.),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ООО «Минеральная вода» (Федяев </w:t>
            </w:r>
            <w:r w:rsidR="00E843EA">
              <w:rPr>
                <w:rFonts w:ascii="Times New Roman" w:hAnsi="Times New Roman"/>
                <w:sz w:val="24"/>
                <w:szCs w:val="24"/>
              </w:rPr>
              <w:t>В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>.В.):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 создать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противопаводковые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комиссии, рекомендовать разработать конкретные планы мероприятий и обеспечить их выполнение. 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Глава поселения, руководители организаций и предприятий</w:t>
            </w: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</w:tr>
      <w:tr w:rsidR="0067006E" w:rsidRPr="00416653" w:rsidTr="00942BCD">
        <w:trPr>
          <w:trHeight w:val="1401"/>
        </w:trPr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E1335D" w:rsidRDefault="0067006E" w:rsidP="00E13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</w:t>
            </w:r>
            <w:r w:rsidR="00E1335D">
              <w:rPr>
                <w:rFonts w:ascii="Times New Roman" w:hAnsi="Times New Roman"/>
                <w:sz w:val="24"/>
                <w:szCs w:val="24"/>
              </w:rPr>
              <w:t>одковой</w:t>
            </w:r>
            <w:proofErr w:type="spellEnd"/>
            <w:r w:rsidR="00E1335D">
              <w:rPr>
                <w:rFonts w:ascii="Times New Roman" w:hAnsi="Times New Roman"/>
                <w:sz w:val="24"/>
                <w:szCs w:val="24"/>
              </w:rPr>
              <w:t xml:space="preserve"> комиссии: </w:t>
            </w:r>
          </w:p>
          <w:p w:rsidR="00E1335D" w:rsidRDefault="00E1335D" w:rsidP="00E13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1.Взять на учет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 xml:space="preserve"> пруд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Лугавской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Сиркин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воду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 xml:space="preserve"> с полей расположенны</w:t>
            </w:r>
            <w:r>
              <w:rPr>
                <w:rFonts w:ascii="Times New Roman" w:hAnsi="Times New Roman"/>
                <w:sz w:val="24"/>
                <w:szCs w:val="24"/>
              </w:rPr>
              <w:t>е в зоне деятельности комиссий;</w:t>
            </w:r>
          </w:p>
          <w:p w:rsidR="0067006E" w:rsidRPr="00416653" w:rsidRDefault="00E1335D" w:rsidP="00E13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 xml:space="preserve">пределить ответственных за подготовку к приему и пропуску весенних паводковых вод по </w:t>
            </w:r>
            <w:r>
              <w:rPr>
                <w:rFonts w:ascii="Times New Roman" w:hAnsi="Times New Roman"/>
                <w:sz w:val="24"/>
                <w:szCs w:val="24"/>
              </w:rPr>
              <w:t>пруду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Лугавской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>, организовать дежурство.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Противопаводковоя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март апрель</w:t>
            </w:r>
          </w:p>
        </w:tc>
      </w:tr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67006E" w:rsidRPr="00416653" w:rsidRDefault="0067006E" w:rsidP="00E8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сельхозпредприятий регулярно докладывать в администрацию </w:t>
            </w:r>
            <w:r w:rsidR="00E843EA">
              <w:rPr>
                <w:rFonts w:ascii="Times New Roman" w:hAnsi="Times New Roman"/>
                <w:sz w:val="24"/>
                <w:szCs w:val="24"/>
              </w:rPr>
              <w:t>сельского поселения (тел. 79-3-41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>) о состоянии дел прохождения паводковых вод и принятых мерах.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Руководители с\х предприятий</w:t>
            </w: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в период весеннего паводка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Главе поселения и руководителям сельхозпредприятий, заблаговременно определить передачу и приём оперативной информации, используя все доступные средства связи, определить меры оповещения, эвакуации людей и материальных ценностей из зоны затопления (подтопления) и животных в безопасные места.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Завести журнал пропуска паводка для пруда, где отразить следующие вопросы: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- результаты обследования;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- рекомендации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противопаводковой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- графики работы дежурных бригад, их должностные обязанности, обеспечение инструментами, приспособлениями и механизмами, доведение до исполнителей графика дежурств, сбора, оповещения и доставки на объекты, инструктаж, </w:t>
            </w:r>
            <w:r w:rsidRPr="0041665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требований техники безопасности, условий труда, отдыха и др.,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- сведения о выполнении ремонтно-эксплуатационных работ, времени начала пика уровня воды и их количественные показатели;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- сведения об экстренных мероприятиях, выполняемых бригадами в случаях возникновения аварийных ситуаций при согласовании с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комиссиями;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- предложения по обеспечению пропуска последующих паводков.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lastRenderedPageBreak/>
              <w:t>Глава поселения;</w:t>
            </w:r>
          </w:p>
          <w:p w:rsidR="0067006E" w:rsidRPr="00416653" w:rsidRDefault="0067006E" w:rsidP="003C1BE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16653">
              <w:rPr>
                <w:rFonts w:ascii="Times New Roman" w:hAnsi="Times New Roman"/>
                <w:sz w:val="24"/>
                <w:szCs w:val="24"/>
              </w:rPr>
              <w:t>сельхоз</w:t>
            </w:r>
            <w:r w:rsidR="004E2A4B">
              <w:rPr>
                <w:rFonts w:ascii="Times New Roman" w:hAnsi="Times New Roman"/>
                <w:sz w:val="24"/>
                <w:szCs w:val="24"/>
              </w:rPr>
              <w:t>-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gramEnd"/>
            <w:r w:rsidRPr="004166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в период весеннего паводка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Рекомендовать руководителям предприятий, учреждений, организаций, сельскохозяйственных производственных кооперативов в период организационных и подготовительных мероприятиях принять безотлагательные меры по своевременной подготовке и безаварийному пропуску паводковых вод весной текущего года, для чего: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а) создать аварийный запас материальных ресурсов (щебня, песка, грунта и т. д. для заделки прорывов, для заграждений);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б) привести в готовность гидротехнические сооружения путем очистки их от снега и льда, устройства подъездных путей;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в) вывезти из зоны возможного затопления и подтопления скот, минеральные удобрения и ядохимикаты, горюче - смазочные материалы, семена, корма и др.; 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г) организовать в сельхозпредприятиях, учреждениях, организациях специальные </w:t>
            </w:r>
            <w:proofErr w:type="spellStart"/>
            <w:r w:rsidRPr="00416653">
              <w:rPr>
                <w:rFonts w:ascii="Times New Roman" w:hAnsi="Times New Roman"/>
                <w:sz w:val="24"/>
                <w:szCs w:val="24"/>
              </w:rPr>
              <w:t>противопаводковые</w:t>
            </w:r>
            <w:proofErr w:type="spellEnd"/>
            <w:r w:rsidRPr="00416653">
              <w:rPr>
                <w:rFonts w:ascii="Times New Roman" w:hAnsi="Times New Roman"/>
                <w:sz w:val="24"/>
                <w:szCs w:val="24"/>
              </w:rPr>
              <w:t xml:space="preserve"> бригады и обеспечить круглосуточное дежурство их на объектах в период прохождения паводка, провести инструктаж по технике безопасности, закрепить за бригадами необходимую технику;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д) обеспечить понижение уровня воды или полное опорожнение пруда, размещенных вблизи населенных пунктов и в верховьях рек на случай аварийной ситуации по их техническому состоянию;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е) очистить отверстия водопропускных и водосбросных сооружениях, на дорогах от снега и льда;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ж) проверить исправность затворов сооружений, неисправность которых немедленно устранить;</w:t>
            </w:r>
          </w:p>
          <w:p w:rsidR="0067006E" w:rsidRPr="00416653" w:rsidRDefault="004E2A4B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06E" w:rsidRPr="00416653">
              <w:rPr>
                <w:rFonts w:ascii="Times New Roman" w:hAnsi="Times New Roman"/>
                <w:sz w:val="24"/>
                <w:szCs w:val="24"/>
              </w:rPr>
              <w:t>вывезти из зоны возможного затопления разборные строения, оборудования и механизмы, которые могут быть снесены и выведены из строя паводковыми водами;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к) обратить особое внимание на защиту от воздействия паводка ферм, машинно-тракторных парков, складов сельхозпродукции;</w:t>
            </w:r>
          </w:p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л) разработать порядок оповещения, порядок временного отселения или эвакуации населения из вероятных мест затопления (подтопления), мероприятия первоочередного жизнеобеспечения населения.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предприятий, учреждений, организаций, глава сельского поселения.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в период весеннего паводка</w:t>
            </w:r>
          </w:p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06E" w:rsidRPr="00416653" w:rsidTr="00942BCD">
        <w:tc>
          <w:tcPr>
            <w:tcW w:w="56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67006E" w:rsidRPr="00416653" w:rsidRDefault="0067006E" w:rsidP="003C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19 </w:t>
            </w:r>
            <w:r w:rsidRPr="00416653">
              <w:rPr>
                <w:rFonts w:ascii="Times New Roman" w:hAnsi="Times New Roman"/>
                <w:sz w:val="24"/>
                <w:szCs w:val="24"/>
              </w:rPr>
              <w:t>организовать проведение школе инструкторско-методических занятий с учащимися по практическим действиям во время весеннего паводка.</w:t>
            </w:r>
          </w:p>
        </w:tc>
        <w:tc>
          <w:tcPr>
            <w:tcW w:w="1843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67006E" w:rsidRPr="00416653" w:rsidRDefault="0067006E" w:rsidP="003C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653">
              <w:rPr>
                <w:rFonts w:ascii="Times New Roman" w:hAnsi="Times New Roman"/>
                <w:sz w:val="24"/>
                <w:szCs w:val="24"/>
              </w:rPr>
              <w:t>в период весеннего паводка</w:t>
            </w:r>
          </w:p>
        </w:tc>
      </w:tr>
    </w:tbl>
    <w:p w:rsidR="0067006E" w:rsidRDefault="0067006E" w:rsidP="00E1335D"/>
    <w:sectPr w:rsidR="0067006E" w:rsidSect="000C3DB9">
      <w:pgSz w:w="12240" w:h="15840"/>
      <w:pgMar w:top="993" w:right="851" w:bottom="99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29"/>
    <w:rsid w:val="000C3DB9"/>
    <w:rsid w:val="00182029"/>
    <w:rsid w:val="004E2A4B"/>
    <w:rsid w:val="00516B8E"/>
    <w:rsid w:val="005F75E9"/>
    <w:rsid w:val="0067006E"/>
    <w:rsid w:val="00793405"/>
    <w:rsid w:val="00942BCD"/>
    <w:rsid w:val="00965773"/>
    <w:rsid w:val="00AA345E"/>
    <w:rsid w:val="00C43540"/>
    <w:rsid w:val="00C67210"/>
    <w:rsid w:val="00E1335D"/>
    <w:rsid w:val="00E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39D0"/>
  <w15:chartTrackingRefBased/>
  <w15:docId w15:val="{4556034B-7DBA-4BCC-9DB0-9EF7877C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6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AD15-F47E-43A8-AB01-A9A6501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2022-02-25T09:50:00Z</cp:lastPrinted>
  <dcterms:created xsi:type="dcterms:W3CDTF">2024-02-12T07:53:00Z</dcterms:created>
  <dcterms:modified xsi:type="dcterms:W3CDTF">2024-02-12T07:54:00Z</dcterms:modified>
</cp:coreProperties>
</file>