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5D" w:rsidRDefault="008F7F5D" w:rsidP="008F7F5D">
      <w:pPr>
        <w:pStyle w:val="5"/>
        <w:jc w:val="center"/>
        <w:rPr>
          <w:b/>
          <w:szCs w:val="28"/>
        </w:rPr>
      </w:pPr>
      <w:r w:rsidRPr="0043285C">
        <w:rPr>
          <w:b/>
          <w:noProof/>
          <w:szCs w:val="28"/>
          <w:lang w:eastAsia="ru-RU"/>
        </w:rPr>
        <w:drawing>
          <wp:inline distT="0" distB="0" distL="0" distR="0" wp14:anchorId="1F54E102" wp14:editId="1648CDD7">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8F7F5D" w:rsidRPr="008F7F5D" w:rsidRDefault="008F7F5D" w:rsidP="008F7F5D">
      <w:pPr>
        <w:rPr>
          <w:lang w:val="ru-RU"/>
        </w:rPr>
      </w:pPr>
    </w:p>
    <w:p w:rsidR="008F7F5D" w:rsidRPr="009D6C29" w:rsidRDefault="008F7F5D" w:rsidP="00C52095">
      <w:pPr>
        <w:pStyle w:val="5"/>
        <w:spacing w:line="240" w:lineRule="auto"/>
        <w:ind w:left="0" w:firstLine="0"/>
        <w:jc w:val="center"/>
        <w:rPr>
          <w:b/>
          <w:szCs w:val="28"/>
        </w:rPr>
      </w:pPr>
      <w:r w:rsidRPr="009D6C29">
        <w:rPr>
          <w:szCs w:val="28"/>
        </w:rPr>
        <w:t>АДМИНИСТРАЦИЯ ЛУГАВСКОГО СЕЛЬСОВЕТА</w:t>
      </w:r>
    </w:p>
    <w:p w:rsidR="008F7F5D" w:rsidRPr="008F7F5D" w:rsidRDefault="008F7F5D" w:rsidP="00C52095">
      <w:pPr>
        <w:jc w:val="center"/>
        <w:rPr>
          <w:sz w:val="28"/>
          <w:szCs w:val="28"/>
          <w:lang w:val="ru-RU"/>
        </w:rPr>
      </w:pPr>
      <w:r w:rsidRPr="008F7F5D">
        <w:rPr>
          <w:sz w:val="28"/>
          <w:szCs w:val="28"/>
          <w:lang w:val="ru-RU"/>
        </w:rPr>
        <w:t>МИНУСИНСКОГО РАЙОНА</w:t>
      </w:r>
    </w:p>
    <w:p w:rsidR="008F7F5D" w:rsidRPr="008F7F5D" w:rsidRDefault="008F7F5D" w:rsidP="00C52095">
      <w:pPr>
        <w:jc w:val="center"/>
        <w:rPr>
          <w:sz w:val="28"/>
          <w:szCs w:val="28"/>
          <w:lang w:val="ru-RU"/>
        </w:rPr>
      </w:pPr>
      <w:r w:rsidRPr="008F7F5D">
        <w:rPr>
          <w:sz w:val="28"/>
          <w:szCs w:val="28"/>
          <w:lang w:val="ru-RU"/>
        </w:rPr>
        <w:t>КРАСНОЯРСКОГО КРАЯ</w:t>
      </w:r>
    </w:p>
    <w:p w:rsidR="008F7F5D" w:rsidRPr="008F7F5D" w:rsidRDefault="008F7F5D" w:rsidP="00C52095">
      <w:pPr>
        <w:jc w:val="center"/>
        <w:rPr>
          <w:sz w:val="28"/>
          <w:szCs w:val="28"/>
          <w:lang w:val="ru-RU"/>
        </w:rPr>
      </w:pPr>
    </w:p>
    <w:p w:rsidR="008F7F5D" w:rsidRPr="008F7F5D" w:rsidRDefault="004657B1" w:rsidP="00C52095">
      <w:pPr>
        <w:pStyle w:val="5"/>
        <w:tabs>
          <w:tab w:val="clear" w:pos="2520"/>
          <w:tab w:val="left" w:pos="1008"/>
        </w:tabs>
        <w:spacing w:line="240" w:lineRule="auto"/>
        <w:ind w:left="0" w:firstLine="0"/>
        <w:jc w:val="center"/>
        <w:rPr>
          <w:b/>
          <w:szCs w:val="28"/>
        </w:rPr>
      </w:pPr>
      <w:r>
        <w:rPr>
          <w:b/>
          <w:szCs w:val="28"/>
        </w:rPr>
        <w:t>ПОСТАНОВЛЕНИЕ</w:t>
      </w:r>
    </w:p>
    <w:p w:rsidR="008F7F5D" w:rsidRPr="008F7F5D" w:rsidRDefault="008F7F5D" w:rsidP="00C52095">
      <w:pPr>
        <w:rPr>
          <w:b/>
          <w:sz w:val="28"/>
          <w:szCs w:val="28"/>
          <w:lang w:val="ru-RU"/>
        </w:rPr>
      </w:pPr>
    </w:p>
    <w:p w:rsidR="008F7F5D" w:rsidRPr="008F7F5D" w:rsidRDefault="008F7F5D" w:rsidP="00C52095">
      <w:pPr>
        <w:rPr>
          <w:sz w:val="28"/>
          <w:szCs w:val="28"/>
          <w:lang w:val="ru-RU"/>
        </w:rPr>
      </w:pPr>
    </w:p>
    <w:p w:rsidR="008F7F5D" w:rsidRPr="008F7F5D" w:rsidRDefault="00467C96" w:rsidP="00C52095">
      <w:pPr>
        <w:jc w:val="both"/>
        <w:rPr>
          <w:sz w:val="28"/>
          <w:szCs w:val="28"/>
          <w:lang w:val="ru-RU"/>
        </w:rPr>
      </w:pPr>
      <w:r>
        <w:rPr>
          <w:sz w:val="28"/>
          <w:szCs w:val="28"/>
          <w:lang w:val="ru-RU"/>
        </w:rPr>
        <w:t>0</w:t>
      </w:r>
      <w:r w:rsidR="00C52095">
        <w:rPr>
          <w:sz w:val="28"/>
          <w:szCs w:val="28"/>
          <w:lang w:val="ru-RU"/>
        </w:rPr>
        <w:t>5</w:t>
      </w:r>
      <w:bookmarkStart w:id="0" w:name="_GoBack"/>
      <w:bookmarkEnd w:id="0"/>
      <w:r w:rsidR="003D1661">
        <w:rPr>
          <w:sz w:val="28"/>
          <w:szCs w:val="28"/>
          <w:lang w:val="ru-RU"/>
        </w:rPr>
        <w:t>.</w:t>
      </w:r>
      <w:r w:rsidR="00CB178C">
        <w:rPr>
          <w:sz w:val="28"/>
          <w:szCs w:val="28"/>
          <w:lang w:val="ru-RU"/>
        </w:rPr>
        <w:t>0</w:t>
      </w:r>
      <w:r>
        <w:rPr>
          <w:sz w:val="28"/>
          <w:szCs w:val="28"/>
          <w:lang w:val="ru-RU"/>
        </w:rPr>
        <w:t>3</w:t>
      </w:r>
      <w:r w:rsidR="00CB178C">
        <w:rPr>
          <w:sz w:val="28"/>
          <w:szCs w:val="28"/>
          <w:lang w:val="ru-RU"/>
        </w:rPr>
        <w:t>.2025</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r w:rsidR="006C0F1F">
        <w:rPr>
          <w:sz w:val="28"/>
          <w:szCs w:val="28"/>
          <w:lang w:val="ru-RU"/>
        </w:rPr>
        <w:t xml:space="preserve">№ </w:t>
      </w:r>
      <w:r>
        <w:rPr>
          <w:sz w:val="28"/>
          <w:szCs w:val="28"/>
          <w:lang w:val="ru-RU"/>
        </w:rPr>
        <w:t>11</w:t>
      </w:r>
      <w:r w:rsidR="008F7F5D" w:rsidRPr="008F7F5D">
        <w:rPr>
          <w:sz w:val="28"/>
          <w:szCs w:val="28"/>
          <w:lang w:val="ru-RU"/>
        </w:rPr>
        <w:t>-п</w:t>
      </w:r>
    </w:p>
    <w:p w:rsidR="008F7F5D" w:rsidRDefault="008F7F5D" w:rsidP="00C52095">
      <w:pPr>
        <w:tabs>
          <w:tab w:val="left" w:pos="180"/>
        </w:tabs>
        <w:jc w:val="both"/>
        <w:rPr>
          <w:sz w:val="28"/>
          <w:szCs w:val="28"/>
          <w:lang w:val="ru-RU"/>
        </w:rPr>
      </w:pPr>
    </w:p>
    <w:p w:rsidR="00CB178C" w:rsidRPr="008F7F5D" w:rsidRDefault="00CB178C" w:rsidP="00C52095">
      <w:pPr>
        <w:tabs>
          <w:tab w:val="left" w:pos="180"/>
        </w:tabs>
        <w:jc w:val="both"/>
        <w:rPr>
          <w:sz w:val="28"/>
          <w:szCs w:val="28"/>
          <w:lang w:val="ru-RU"/>
        </w:rPr>
      </w:pPr>
    </w:p>
    <w:p w:rsidR="00467C96" w:rsidRPr="00467C96" w:rsidRDefault="008F7F5D" w:rsidP="00C52095">
      <w:pPr>
        <w:pStyle w:val="a6"/>
        <w:tabs>
          <w:tab w:val="left" w:pos="4320"/>
        </w:tabs>
        <w:jc w:val="both"/>
        <w:rPr>
          <w:szCs w:val="28"/>
        </w:rPr>
      </w:pPr>
      <w:r w:rsidRPr="00467C96">
        <w:rPr>
          <w:bCs/>
          <w:szCs w:val="28"/>
          <w:lang w:eastAsia="en-US"/>
        </w:rPr>
        <w:t xml:space="preserve">О внесении изменений в постановление администрации Лугавского сельсовета от </w:t>
      </w:r>
      <w:r w:rsidR="00467C96" w:rsidRPr="00467C96">
        <w:rPr>
          <w:bCs/>
          <w:szCs w:val="28"/>
          <w:lang w:eastAsia="en-US"/>
        </w:rPr>
        <w:t>04.</w:t>
      </w:r>
      <w:r w:rsidRPr="00467C96">
        <w:rPr>
          <w:bCs/>
          <w:szCs w:val="28"/>
          <w:lang w:eastAsia="en-US"/>
        </w:rPr>
        <w:t>0</w:t>
      </w:r>
      <w:r w:rsidR="00467C96" w:rsidRPr="00467C96">
        <w:rPr>
          <w:bCs/>
          <w:szCs w:val="28"/>
          <w:lang w:eastAsia="en-US"/>
        </w:rPr>
        <w:t>7</w:t>
      </w:r>
      <w:r w:rsidRPr="00467C96">
        <w:rPr>
          <w:bCs/>
          <w:szCs w:val="28"/>
          <w:lang w:eastAsia="en-US"/>
        </w:rPr>
        <w:t>.2018</w:t>
      </w:r>
      <w:r w:rsidR="00467C96" w:rsidRPr="00467C96">
        <w:rPr>
          <w:bCs/>
          <w:szCs w:val="28"/>
          <w:lang w:eastAsia="en-US"/>
        </w:rPr>
        <w:t>г.</w:t>
      </w:r>
      <w:r w:rsidRPr="00467C96">
        <w:rPr>
          <w:bCs/>
          <w:szCs w:val="28"/>
          <w:lang w:eastAsia="en-US"/>
        </w:rPr>
        <w:t xml:space="preserve"> </w:t>
      </w:r>
      <w:r w:rsidR="00467C96" w:rsidRPr="00467C96">
        <w:rPr>
          <w:bCs/>
          <w:szCs w:val="28"/>
          <w:lang w:eastAsia="en-US"/>
        </w:rPr>
        <w:t xml:space="preserve">№ 55-п </w:t>
      </w:r>
      <w:r w:rsidRPr="00467C96">
        <w:rPr>
          <w:bCs/>
          <w:szCs w:val="28"/>
          <w:lang w:eastAsia="en-US"/>
        </w:rPr>
        <w:t>«</w:t>
      </w:r>
      <w:r w:rsidR="00467C96" w:rsidRPr="00467C96">
        <w:rPr>
          <w:szCs w:val="28"/>
        </w:rPr>
        <w:t>Об утверждении Положения «О специализированной службе по вопросам похоронного дела»</w:t>
      </w:r>
    </w:p>
    <w:p w:rsidR="006672B2" w:rsidRPr="00467C96" w:rsidRDefault="006672B2" w:rsidP="00C52095">
      <w:pPr>
        <w:jc w:val="both"/>
        <w:rPr>
          <w:sz w:val="28"/>
          <w:szCs w:val="28"/>
          <w:lang w:val="ru-RU"/>
        </w:rPr>
      </w:pPr>
    </w:p>
    <w:p w:rsidR="00CB178C" w:rsidRPr="008F7F5D" w:rsidRDefault="00CB178C" w:rsidP="00C52095">
      <w:pPr>
        <w:jc w:val="both"/>
        <w:rPr>
          <w:sz w:val="28"/>
          <w:szCs w:val="28"/>
          <w:lang w:val="ru-RU"/>
        </w:rPr>
      </w:pPr>
    </w:p>
    <w:p w:rsidR="00467C96" w:rsidRPr="00467C96" w:rsidRDefault="00467C96" w:rsidP="00C52095">
      <w:pPr>
        <w:autoSpaceDE w:val="0"/>
        <w:autoSpaceDN w:val="0"/>
        <w:adjustRightInd w:val="0"/>
        <w:ind w:firstLine="709"/>
        <w:jc w:val="both"/>
        <w:outlineLvl w:val="0"/>
        <w:rPr>
          <w:sz w:val="28"/>
          <w:szCs w:val="28"/>
          <w:lang w:val="ru-RU"/>
        </w:rPr>
      </w:pPr>
      <w:r w:rsidRPr="00467C96">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Pr>
          <w:sz w:val="28"/>
          <w:szCs w:val="28"/>
          <w:lang w:val="ru-RU"/>
        </w:rPr>
        <w:t>12.01.</w:t>
      </w:r>
      <w:r w:rsidRPr="00467C96">
        <w:rPr>
          <w:sz w:val="28"/>
          <w:szCs w:val="28"/>
          <w:lang w:val="ru-RU"/>
        </w:rPr>
        <w:t xml:space="preserve">1996 № 8-ФЗ «О погребении и похоронном деле», </w:t>
      </w:r>
      <w:r w:rsidRPr="00467C96">
        <w:rPr>
          <w:sz w:val="28"/>
          <w:szCs w:val="28"/>
          <w:lang w:val="ru-RU" w:eastAsia="ru-RU"/>
        </w:rPr>
        <w:t xml:space="preserve">руководствуясь </w:t>
      </w:r>
      <w:r>
        <w:rPr>
          <w:sz w:val="28"/>
          <w:szCs w:val="28"/>
          <w:lang w:val="ru-RU" w:eastAsia="ru-RU"/>
        </w:rPr>
        <w:t xml:space="preserve">ст. 17 </w:t>
      </w:r>
      <w:r w:rsidRPr="00467C96">
        <w:rPr>
          <w:sz w:val="28"/>
          <w:szCs w:val="28"/>
          <w:lang w:val="ru-RU"/>
        </w:rPr>
        <w:t>Устав</w:t>
      </w:r>
      <w:r>
        <w:rPr>
          <w:sz w:val="28"/>
          <w:szCs w:val="28"/>
          <w:lang w:val="ru-RU"/>
        </w:rPr>
        <w:t>а</w:t>
      </w:r>
      <w:r w:rsidRPr="00467C96">
        <w:rPr>
          <w:sz w:val="28"/>
          <w:szCs w:val="28"/>
          <w:lang w:val="ru-RU"/>
        </w:rPr>
        <w:t xml:space="preserve"> Лугавского сельсовета, ПОСТАНОВЛЯЮ:</w:t>
      </w:r>
    </w:p>
    <w:p w:rsidR="00467C96" w:rsidRDefault="00467C96" w:rsidP="00C52095">
      <w:pPr>
        <w:autoSpaceDE w:val="0"/>
        <w:autoSpaceDN w:val="0"/>
        <w:adjustRightInd w:val="0"/>
        <w:ind w:firstLine="540"/>
        <w:jc w:val="both"/>
        <w:outlineLvl w:val="0"/>
        <w:rPr>
          <w:bCs/>
          <w:sz w:val="28"/>
          <w:szCs w:val="28"/>
          <w:lang w:val="ru-RU" w:eastAsia="ru-RU"/>
        </w:rPr>
      </w:pPr>
    </w:p>
    <w:p w:rsidR="00467C96" w:rsidRPr="00672D35" w:rsidRDefault="00467C96" w:rsidP="00C52095">
      <w:pPr>
        <w:autoSpaceDE w:val="0"/>
        <w:autoSpaceDN w:val="0"/>
        <w:adjustRightInd w:val="0"/>
        <w:ind w:firstLine="540"/>
        <w:jc w:val="both"/>
        <w:outlineLvl w:val="0"/>
        <w:rPr>
          <w:bCs/>
          <w:sz w:val="28"/>
          <w:szCs w:val="28"/>
          <w:lang w:val="ru-RU" w:eastAsia="ru-RU"/>
        </w:rPr>
      </w:pPr>
      <w:r>
        <w:rPr>
          <w:bCs/>
          <w:sz w:val="28"/>
          <w:szCs w:val="28"/>
          <w:lang w:val="ru-RU" w:eastAsia="ru-RU"/>
        </w:rPr>
        <w:t xml:space="preserve">1. </w:t>
      </w:r>
      <w:r w:rsidRPr="008820A5">
        <w:rPr>
          <w:bCs/>
          <w:sz w:val="28"/>
          <w:szCs w:val="28"/>
          <w:lang w:val="ru-RU" w:eastAsia="ru-RU"/>
        </w:rPr>
        <w:t xml:space="preserve">Внести следующие изменения в </w:t>
      </w:r>
      <w:r>
        <w:rPr>
          <w:bCs/>
          <w:sz w:val="28"/>
          <w:szCs w:val="28"/>
          <w:lang w:val="ru-RU" w:eastAsia="ru-RU"/>
        </w:rPr>
        <w:t>Положение</w:t>
      </w:r>
      <w:r w:rsidRPr="008820A5">
        <w:rPr>
          <w:bCs/>
          <w:sz w:val="28"/>
          <w:szCs w:val="28"/>
          <w:lang w:val="ru-RU" w:eastAsia="ru-RU"/>
        </w:rPr>
        <w:t xml:space="preserve"> </w:t>
      </w:r>
      <w:r>
        <w:rPr>
          <w:bCs/>
          <w:sz w:val="28"/>
          <w:szCs w:val="28"/>
          <w:lang w:val="ru-RU" w:eastAsia="ru-RU"/>
        </w:rPr>
        <w:t xml:space="preserve">«О специализированной службе по вопросам похоронного дела» </w:t>
      </w:r>
      <w:r w:rsidRPr="008820A5">
        <w:rPr>
          <w:bCs/>
          <w:sz w:val="28"/>
          <w:szCs w:val="28"/>
          <w:lang w:val="ru-RU" w:eastAsia="ru-RU"/>
        </w:rPr>
        <w:t>утвержденн</w:t>
      </w:r>
      <w:r>
        <w:rPr>
          <w:bCs/>
          <w:sz w:val="28"/>
          <w:szCs w:val="28"/>
          <w:lang w:val="ru-RU" w:eastAsia="ru-RU"/>
        </w:rPr>
        <w:t>ого</w:t>
      </w:r>
      <w:r w:rsidRPr="008820A5">
        <w:rPr>
          <w:bCs/>
          <w:sz w:val="28"/>
          <w:szCs w:val="28"/>
          <w:lang w:val="ru-RU" w:eastAsia="ru-RU"/>
        </w:rPr>
        <w:t xml:space="preserve"> постановлением администрации </w:t>
      </w:r>
      <w:r>
        <w:rPr>
          <w:bCs/>
          <w:sz w:val="28"/>
          <w:szCs w:val="28"/>
          <w:lang w:val="ru-RU" w:eastAsia="ru-RU"/>
        </w:rPr>
        <w:t>Лугавского сельсовета от 04</w:t>
      </w:r>
      <w:r w:rsidRPr="008820A5">
        <w:rPr>
          <w:bCs/>
          <w:sz w:val="28"/>
          <w:szCs w:val="28"/>
          <w:lang w:val="ru-RU" w:eastAsia="ru-RU"/>
        </w:rPr>
        <w:t>.0</w:t>
      </w:r>
      <w:r>
        <w:rPr>
          <w:bCs/>
          <w:sz w:val="28"/>
          <w:szCs w:val="28"/>
          <w:lang w:val="ru-RU" w:eastAsia="ru-RU"/>
        </w:rPr>
        <w:t>7</w:t>
      </w:r>
      <w:r w:rsidRPr="008820A5">
        <w:rPr>
          <w:bCs/>
          <w:sz w:val="28"/>
          <w:szCs w:val="28"/>
          <w:lang w:val="ru-RU" w:eastAsia="ru-RU"/>
        </w:rPr>
        <w:t>.201</w:t>
      </w:r>
      <w:r>
        <w:rPr>
          <w:bCs/>
          <w:sz w:val="28"/>
          <w:szCs w:val="28"/>
          <w:lang w:val="ru-RU" w:eastAsia="ru-RU"/>
        </w:rPr>
        <w:t>8</w:t>
      </w:r>
      <w:r w:rsidRPr="008820A5">
        <w:rPr>
          <w:bCs/>
          <w:sz w:val="28"/>
          <w:szCs w:val="28"/>
          <w:lang w:val="ru-RU" w:eastAsia="ru-RU"/>
        </w:rPr>
        <w:t xml:space="preserve"> </w:t>
      </w:r>
      <w:r>
        <w:rPr>
          <w:bCs/>
          <w:sz w:val="28"/>
          <w:szCs w:val="28"/>
          <w:lang w:val="ru-RU" w:eastAsia="ru-RU"/>
        </w:rPr>
        <w:t>№ 55</w:t>
      </w:r>
      <w:r w:rsidRPr="008820A5">
        <w:rPr>
          <w:bCs/>
          <w:sz w:val="28"/>
          <w:szCs w:val="28"/>
          <w:lang w:val="ru-RU" w:eastAsia="ru-RU"/>
        </w:rPr>
        <w:t xml:space="preserve">-п </w:t>
      </w:r>
      <w:r>
        <w:rPr>
          <w:bCs/>
          <w:sz w:val="28"/>
          <w:szCs w:val="28"/>
          <w:lang w:val="ru-RU" w:eastAsia="en-US"/>
        </w:rPr>
        <w:t>«</w:t>
      </w:r>
      <w:r w:rsidRPr="00467C96">
        <w:rPr>
          <w:sz w:val="28"/>
          <w:szCs w:val="28"/>
          <w:lang w:val="ru-RU"/>
        </w:rPr>
        <w:t>Об утверждении Положения «О специализированной службе по вопросам похоронного дела</w:t>
      </w:r>
      <w:r w:rsidRPr="008F7F5D">
        <w:rPr>
          <w:bCs/>
          <w:sz w:val="28"/>
          <w:szCs w:val="28"/>
          <w:lang w:val="ru-RU"/>
        </w:rPr>
        <w:t>»</w:t>
      </w:r>
      <w:r w:rsidRPr="008820A5">
        <w:rPr>
          <w:bCs/>
          <w:sz w:val="28"/>
          <w:szCs w:val="28"/>
          <w:lang w:val="ru-RU" w:eastAsia="ru-RU"/>
        </w:rPr>
        <w:t xml:space="preserve">, (далее – </w:t>
      </w:r>
      <w:r>
        <w:rPr>
          <w:bCs/>
          <w:sz w:val="28"/>
          <w:szCs w:val="28"/>
          <w:lang w:val="ru-RU" w:eastAsia="ru-RU"/>
        </w:rPr>
        <w:t>Положение</w:t>
      </w:r>
      <w:r w:rsidRPr="00672D35">
        <w:rPr>
          <w:bCs/>
          <w:sz w:val="28"/>
          <w:szCs w:val="28"/>
          <w:lang w:val="ru-RU" w:eastAsia="ru-RU"/>
        </w:rPr>
        <w:t xml:space="preserve">): </w:t>
      </w:r>
    </w:p>
    <w:p w:rsidR="00467C96" w:rsidRDefault="00467C96" w:rsidP="00C52095">
      <w:pPr>
        <w:ind w:firstLine="540"/>
        <w:jc w:val="both"/>
        <w:rPr>
          <w:sz w:val="28"/>
          <w:szCs w:val="28"/>
          <w:lang w:val="ru-RU"/>
        </w:rPr>
      </w:pPr>
      <w:r w:rsidRPr="00672D35">
        <w:rPr>
          <w:sz w:val="28"/>
          <w:szCs w:val="28"/>
          <w:lang w:val="ru-RU" w:eastAsia="ru-RU"/>
        </w:rPr>
        <w:t>1.1</w:t>
      </w:r>
      <w:r>
        <w:rPr>
          <w:sz w:val="28"/>
          <w:szCs w:val="28"/>
          <w:lang w:val="ru-RU" w:eastAsia="ru-RU"/>
        </w:rPr>
        <w:t xml:space="preserve">. </w:t>
      </w:r>
      <w:r>
        <w:rPr>
          <w:sz w:val="28"/>
          <w:szCs w:val="28"/>
          <w:lang w:val="ru-RU"/>
        </w:rPr>
        <w:t>пункт</w:t>
      </w:r>
      <w:r w:rsidRPr="00672D35">
        <w:rPr>
          <w:sz w:val="28"/>
          <w:szCs w:val="28"/>
          <w:lang w:val="ru-RU"/>
        </w:rPr>
        <w:t xml:space="preserve"> 1</w:t>
      </w:r>
      <w:r w:rsidR="00CE056F">
        <w:rPr>
          <w:sz w:val="28"/>
          <w:szCs w:val="28"/>
          <w:lang w:val="ru-RU"/>
        </w:rPr>
        <w:t xml:space="preserve"> раздела 3</w:t>
      </w:r>
      <w:r w:rsidRPr="00672D35">
        <w:rPr>
          <w:sz w:val="28"/>
          <w:szCs w:val="28"/>
          <w:lang w:val="ru-RU"/>
        </w:rPr>
        <w:t xml:space="preserve"> </w:t>
      </w:r>
      <w:r w:rsidR="00CE056F">
        <w:rPr>
          <w:sz w:val="28"/>
          <w:szCs w:val="28"/>
          <w:lang w:val="ru-RU"/>
        </w:rPr>
        <w:t>Положения изложить в следующей редакции:</w:t>
      </w:r>
    </w:p>
    <w:p w:rsidR="00FB0062" w:rsidRPr="00FB0062" w:rsidRDefault="00CE056F" w:rsidP="00C52095">
      <w:pPr>
        <w:pStyle w:val="ConsPlusNormal"/>
        <w:ind w:firstLine="709"/>
        <w:jc w:val="both"/>
        <w:rPr>
          <w:rFonts w:ascii="Times New Roman" w:hAnsi="Times New Roman" w:cs="Times New Roman"/>
          <w:sz w:val="28"/>
          <w:szCs w:val="28"/>
          <w:lang w:eastAsia="ru-RU"/>
        </w:rPr>
      </w:pPr>
      <w:r w:rsidRPr="00FB0062">
        <w:rPr>
          <w:rFonts w:ascii="Times New Roman" w:hAnsi="Times New Roman" w:cs="Times New Roman"/>
          <w:sz w:val="28"/>
          <w:szCs w:val="28"/>
        </w:rPr>
        <w:t xml:space="preserve">«1. </w:t>
      </w:r>
      <w:r w:rsidR="00FB0062" w:rsidRPr="00FB0062">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FB0062" w:rsidRPr="00FB0062" w:rsidRDefault="00FB0062" w:rsidP="00C52095">
      <w:pPr>
        <w:pStyle w:val="ConsPlusNormal"/>
        <w:ind w:firstLine="709"/>
        <w:jc w:val="both"/>
        <w:rPr>
          <w:rFonts w:ascii="Times New Roman" w:hAnsi="Times New Roman" w:cs="Times New Roman"/>
          <w:sz w:val="28"/>
          <w:szCs w:val="28"/>
        </w:rPr>
      </w:pPr>
      <w:r w:rsidRPr="00FB0062">
        <w:rPr>
          <w:rFonts w:ascii="Times New Roman" w:hAnsi="Times New Roman" w:cs="Times New Roman"/>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FB0062" w:rsidRPr="00FB0062" w:rsidRDefault="00FB0062" w:rsidP="00C52095">
      <w:pPr>
        <w:pStyle w:val="ConsPlusNormal"/>
        <w:ind w:firstLine="709"/>
        <w:jc w:val="both"/>
        <w:rPr>
          <w:rFonts w:ascii="Times New Roman" w:hAnsi="Times New Roman" w:cs="Times New Roman"/>
          <w:sz w:val="28"/>
          <w:szCs w:val="28"/>
        </w:rPr>
      </w:pPr>
      <w:r w:rsidRPr="00FB0062">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FB0062" w:rsidRPr="00FB0062" w:rsidRDefault="00FB0062" w:rsidP="00C52095">
      <w:pPr>
        <w:pStyle w:val="ConsPlusNormal"/>
        <w:ind w:firstLine="709"/>
        <w:jc w:val="both"/>
        <w:rPr>
          <w:rFonts w:ascii="Times New Roman" w:hAnsi="Times New Roman" w:cs="Times New Roman"/>
          <w:sz w:val="28"/>
          <w:szCs w:val="28"/>
        </w:rPr>
      </w:pPr>
      <w:r w:rsidRPr="00FB0062">
        <w:rPr>
          <w:rFonts w:ascii="Times New Roman" w:hAnsi="Times New Roman" w:cs="Times New Roman"/>
          <w:sz w:val="28"/>
          <w:szCs w:val="28"/>
        </w:rPr>
        <w:t xml:space="preserve">Фонда пенсионного и социального страхования Российской Федерации </w:t>
      </w:r>
      <w:r w:rsidRPr="00FB0062">
        <w:rPr>
          <w:rFonts w:ascii="Times New Roman" w:hAnsi="Times New Roman" w:cs="Times New Roman"/>
          <w:sz w:val="28"/>
          <w:szCs w:val="28"/>
        </w:rPr>
        <w:lastRenderedPageBreak/>
        <w:t>-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FB0062" w:rsidRPr="00FB0062" w:rsidRDefault="00FB0062" w:rsidP="00C52095">
      <w:pPr>
        <w:pStyle w:val="ConsPlusNormal"/>
        <w:ind w:firstLine="709"/>
        <w:jc w:val="both"/>
        <w:rPr>
          <w:rFonts w:ascii="Times New Roman" w:hAnsi="Times New Roman" w:cs="Times New Roman"/>
          <w:sz w:val="28"/>
          <w:szCs w:val="28"/>
        </w:rPr>
      </w:pPr>
      <w:r w:rsidRPr="00FB0062">
        <w:rPr>
          <w:rFonts w:ascii="Times New Roman" w:hAnsi="Times New Roman" w:cs="Times New Roman"/>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FB0062" w:rsidRPr="00FB0062" w:rsidRDefault="00FB0062" w:rsidP="00C52095">
      <w:pPr>
        <w:pStyle w:val="ConsPlusNormal"/>
        <w:ind w:firstLine="709"/>
        <w:jc w:val="both"/>
        <w:rPr>
          <w:rFonts w:ascii="Times New Roman" w:hAnsi="Times New Roman" w:cs="Times New Roman"/>
          <w:sz w:val="28"/>
          <w:szCs w:val="28"/>
        </w:rPr>
      </w:pPr>
      <w:r w:rsidRPr="00FB0062">
        <w:rPr>
          <w:rFonts w:ascii="Times New Roman" w:hAnsi="Times New Roman" w:cs="Times New Roman"/>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Pr>
          <w:rFonts w:ascii="Times New Roman" w:hAnsi="Times New Roman" w:cs="Times New Roman"/>
          <w:sz w:val="28"/>
          <w:szCs w:val="28"/>
        </w:rPr>
        <w:t>».</w:t>
      </w:r>
    </w:p>
    <w:p w:rsidR="00FB0062" w:rsidRPr="00FB0062" w:rsidRDefault="00FB0062" w:rsidP="00C52095">
      <w:pPr>
        <w:ind w:firstLine="709"/>
        <w:jc w:val="both"/>
        <w:rPr>
          <w:sz w:val="28"/>
          <w:szCs w:val="28"/>
          <w:lang w:val="ru-RU"/>
        </w:rPr>
      </w:pPr>
      <w:r w:rsidRPr="00FB0062">
        <w:rPr>
          <w:sz w:val="28"/>
          <w:szCs w:val="28"/>
          <w:lang w:val="ru-RU" w:eastAsia="ru-RU"/>
        </w:rPr>
        <w:t>1.</w:t>
      </w:r>
      <w:r w:rsidRPr="00FB0062">
        <w:rPr>
          <w:sz w:val="28"/>
          <w:szCs w:val="28"/>
          <w:lang w:val="ru-RU" w:eastAsia="ru-RU"/>
        </w:rPr>
        <w:t>2</w:t>
      </w:r>
      <w:r w:rsidRPr="00FB0062">
        <w:rPr>
          <w:sz w:val="28"/>
          <w:szCs w:val="28"/>
          <w:lang w:val="ru-RU" w:eastAsia="ru-RU"/>
        </w:rPr>
        <w:t xml:space="preserve">. </w:t>
      </w:r>
      <w:r w:rsidRPr="00FB0062">
        <w:rPr>
          <w:sz w:val="28"/>
          <w:szCs w:val="28"/>
          <w:lang w:val="ru-RU"/>
        </w:rPr>
        <w:t xml:space="preserve">пункт </w:t>
      </w:r>
      <w:r w:rsidRPr="00FB0062">
        <w:rPr>
          <w:sz w:val="28"/>
          <w:szCs w:val="28"/>
          <w:lang w:val="ru-RU"/>
        </w:rPr>
        <w:t>2</w:t>
      </w:r>
      <w:r w:rsidRPr="00FB0062">
        <w:rPr>
          <w:sz w:val="28"/>
          <w:szCs w:val="28"/>
          <w:lang w:val="ru-RU"/>
        </w:rPr>
        <w:t xml:space="preserve"> раздела 3 Положения изложить в следующей редакции:</w:t>
      </w:r>
    </w:p>
    <w:p w:rsidR="00FB0062" w:rsidRPr="00207B59" w:rsidRDefault="00FB0062" w:rsidP="00C52095">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 </w:t>
      </w:r>
      <w:r w:rsidRPr="00FB0062">
        <w:rPr>
          <w:rFonts w:ascii="Times New Roman" w:hAnsi="Times New Roman" w:cs="Times New Roman"/>
          <w:sz w:val="28"/>
          <w:szCs w:val="28"/>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6" w:tooltip="Справочная информация: &quot;Размер социального пособия на погребение&quot; (Материал подготовлен специалистами КонсультантПлюс) {КонсультантПлюс}" w:history="1">
        <w:r w:rsidRPr="00FB0062">
          <w:rPr>
            <w:rStyle w:val="a3"/>
            <w:rFonts w:ascii="Times New Roman" w:hAnsi="Times New Roman" w:cs="Times New Roman"/>
            <w:color w:val="auto"/>
            <w:sz w:val="28"/>
            <w:szCs w:val="28"/>
            <w:u w:val="none"/>
          </w:rPr>
          <w:t>Коэффициент</w:t>
        </w:r>
      </w:hyperlink>
      <w:r w:rsidRPr="00FB0062">
        <w:rPr>
          <w:rFonts w:ascii="Times New Roman" w:hAnsi="Times New Roman" w:cs="Times New Roman"/>
          <w:sz w:val="28"/>
          <w:szCs w:val="28"/>
        </w:rPr>
        <w:t xml:space="preserve"> индексации </w:t>
      </w:r>
      <w:r w:rsidRPr="00207B59">
        <w:rPr>
          <w:rFonts w:ascii="Times New Roman" w:hAnsi="Times New Roman" w:cs="Times New Roman"/>
          <w:sz w:val="28"/>
          <w:szCs w:val="28"/>
        </w:rPr>
        <w:t>определяется Правительством Российской Федерации.</w:t>
      </w:r>
    </w:p>
    <w:p w:rsidR="00FB0062" w:rsidRPr="0047696D" w:rsidRDefault="00FB0062" w:rsidP="00C52095">
      <w:pPr>
        <w:autoSpaceDE w:val="0"/>
        <w:autoSpaceDN w:val="0"/>
        <w:adjustRightInd w:val="0"/>
        <w:ind w:firstLine="709"/>
        <w:jc w:val="both"/>
        <w:rPr>
          <w:sz w:val="28"/>
          <w:szCs w:val="28"/>
          <w:lang w:val="ru-RU"/>
        </w:rPr>
      </w:pPr>
      <w:r w:rsidRPr="0047696D">
        <w:rPr>
          <w:sz w:val="28"/>
          <w:szCs w:val="28"/>
          <w:lang w:val="ru-RU"/>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r w:rsidR="0047696D" w:rsidRPr="0047696D">
        <w:rPr>
          <w:sz w:val="28"/>
          <w:szCs w:val="28"/>
          <w:lang w:val="ru-RU"/>
        </w:rPr>
        <w:t>».</w:t>
      </w:r>
    </w:p>
    <w:p w:rsidR="0047696D" w:rsidRPr="0047696D" w:rsidRDefault="0047696D" w:rsidP="00C52095">
      <w:pPr>
        <w:ind w:firstLine="709"/>
        <w:jc w:val="both"/>
        <w:rPr>
          <w:sz w:val="28"/>
          <w:szCs w:val="28"/>
          <w:lang w:val="ru-RU"/>
        </w:rPr>
      </w:pPr>
      <w:r w:rsidRPr="0047696D">
        <w:rPr>
          <w:sz w:val="28"/>
          <w:szCs w:val="28"/>
          <w:lang w:val="ru-RU" w:eastAsia="ru-RU"/>
        </w:rPr>
        <w:t>1.</w:t>
      </w:r>
      <w:r w:rsidRPr="0047696D">
        <w:rPr>
          <w:sz w:val="28"/>
          <w:szCs w:val="28"/>
          <w:lang w:val="ru-RU" w:eastAsia="ru-RU"/>
        </w:rPr>
        <w:t>3</w:t>
      </w:r>
      <w:r w:rsidRPr="0047696D">
        <w:rPr>
          <w:sz w:val="28"/>
          <w:szCs w:val="28"/>
          <w:lang w:val="ru-RU" w:eastAsia="ru-RU"/>
        </w:rPr>
        <w:t xml:space="preserve">. </w:t>
      </w:r>
      <w:r w:rsidRPr="0047696D">
        <w:rPr>
          <w:sz w:val="28"/>
          <w:szCs w:val="28"/>
          <w:lang w:val="ru-RU"/>
        </w:rPr>
        <w:t xml:space="preserve">пункт </w:t>
      </w:r>
      <w:r w:rsidRPr="0047696D">
        <w:rPr>
          <w:sz w:val="28"/>
          <w:szCs w:val="28"/>
          <w:lang w:val="ru-RU"/>
        </w:rPr>
        <w:t>3</w:t>
      </w:r>
      <w:r w:rsidRPr="0047696D">
        <w:rPr>
          <w:sz w:val="28"/>
          <w:szCs w:val="28"/>
          <w:lang w:val="ru-RU"/>
        </w:rPr>
        <w:t xml:space="preserve"> раздела 3 Положения изложить в следующей редакции:</w:t>
      </w:r>
    </w:p>
    <w:p w:rsidR="0047696D" w:rsidRPr="0047696D" w:rsidRDefault="0047696D" w:rsidP="00C52095">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 </w:t>
      </w:r>
      <w:r w:rsidRPr="0047696D">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Pr>
          <w:rFonts w:ascii="Times New Roman" w:hAnsi="Times New Roman" w:cs="Times New Roman"/>
          <w:sz w:val="28"/>
          <w:szCs w:val="28"/>
        </w:rPr>
        <w:t>».</w:t>
      </w:r>
    </w:p>
    <w:p w:rsidR="00467C96" w:rsidRPr="00672D35" w:rsidRDefault="00467C96" w:rsidP="00C52095">
      <w:pPr>
        <w:ind w:firstLine="540"/>
        <w:jc w:val="both"/>
        <w:rPr>
          <w:sz w:val="28"/>
          <w:szCs w:val="28"/>
          <w:lang w:val="ru-RU"/>
        </w:rPr>
      </w:pPr>
      <w:r w:rsidRPr="00672D35">
        <w:rPr>
          <w:sz w:val="28"/>
          <w:szCs w:val="28"/>
          <w:lang w:val="ru-RU"/>
        </w:rPr>
        <w:lastRenderedPageBreak/>
        <w:t>2. Контроль за исполнением данного постановления оставляю за собой.</w:t>
      </w:r>
    </w:p>
    <w:p w:rsidR="00467C96" w:rsidRPr="00672D35" w:rsidRDefault="00467C96" w:rsidP="00C52095">
      <w:pPr>
        <w:ind w:firstLine="540"/>
        <w:jc w:val="both"/>
        <w:rPr>
          <w:sz w:val="28"/>
          <w:szCs w:val="28"/>
          <w:lang w:val="ru-RU"/>
        </w:rPr>
      </w:pPr>
      <w:r w:rsidRPr="00672D35">
        <w:rPr>
          <w:sz w:val="28"/>
          <w:szCs w:val="28"/>
          <w:lang w:val="ru-RU"/>
        </w:rPr>
        <w:t>3. Разместить настоящее Постановление на официальном сайте администрации Лугавского сельсовета в сети Интернет в установленный срок.</w:t>
      </w:r>
    </w:p>
    <w:p w:rsidR="00467C96" w:rsidRPr="00672D35" w:rsidRDefault="00467C96" w:rsidP="00C52095">
      <w:pPr>
        <w:ind w:firstLine="567"/>
        <w:jc w:val="both"/>
        <w:rPr>
          <w:sz w:val="28"/>
          <w:szCs w:val="28"/>
          <w:lang w:val="ru-RU"/>
        </w:rPr>
      </w:pPr>
      <w:r w:rsidRPr="00672D35">
        <w:rPr>
          <w:sz w:val="28"/>
          <w:szCs w:val="28"/>
          <w:lang w:val="ru-RU"/>
        </w:rPr>
        <w:t>4. Настоящее постановление вступает в силу в день, следующий за днем его официального опубликования в газете «Власть труда».</w:t>
      </w:r>
    </w:p>
    <w:p w:rsidR="00354347" w:rsidRPr="00354347" w:rsidRDefault="00354347" w:rsidP="00C52095">
      <w:pPr>
        <w:tabs>
          <w:tab w:val="left" w:pos="180"/>
        </w:tabs>
        <w:jc w:val="both"/>
        <w:rPr>
          <w:bCs/>
          <w:sz w:val="28"/>
          <w:szCs w:val="28"/>
          <w:lang w:val="ru-RU"/>
        </w:rPr>
      </w:pPr>
    </w:p>
    <w:p w:rsidR="00354347" w:rsidRPr="00354347" w:rsidRDefault="00354347" w:rsidP="00C52095">
      <w:pPr>
        <w:jc w:val="both"/>
        <w:rPr>
          <w:sz w:val="28"/>
          <w:szCs w:val="28"/>
          <w:lang w:val="ru-RU"/>
        </w:rPr>
      </w:pPr>
    </w:p>
    <w:p w:rsidR="00354347" w:rsidRPr="00354347" w:rsidRDefault="00354347" w:rsidP="00C52095">
      <w:pPr>
        <w:jc w:val="both"/>
        <w:rPr>
          <w:sz w:val="28"/>
          <w:szCs w:val="28"/>
          <w:lang w:val="ru-RU"/>
        </w:rPr>
      </w:pPr>
    </w:p>
    <w:p w:rsidR="00354347" w:rsidRPr="00B15D5C" w:rsidRDefault="00354347" w:rsidP="00C52095">
      <w:pPr>
        <w:jc w:val="both"/>
        <w:rPr>
          <w:sz w:val="28"/>
          <w:szCs w:val="28"/>
          <w:lang w:val="ru-RU"/>
        </w:rPr>
      </w:pPr>
      <w:r w:rsidRPr="00B15D5C">
        <w:rPr>
          <w:sz w:val="28"/>
          <w:szCs w:val="28"/>
          <w:lang w:val="ru-RU"/>
        </w:rPr>
        <w:t>Глава сельсовета</w:t>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00C20317">
        <w:rPr>
          <w:sz w:val="28"/>
          <w:szCs w:val="28"/>
          <w:lang w:val="ru-RU"/>
        </w:rPr>
        <w:t>А.М. Таскаев</w:t>
      </w:r>
    </w:p>
    <w:p w:rsidR="002B0EF5" w:rsidRDefault="002B0EF5" w:rsidP="008820A5">
      <w:pPr>
        <w:pStyle w:val="ConsPlusNormal"/>
        <w:widowControl/>
        <w:ind w:left="4956" w:firstLine="708"/>
        <w:rPr>
          <w:rFonts w:ascii="Times New Roman" w:hAnsi="Times New Roman" w:cs="Times New Roman"/>
          <w:sz w:val="24"/>
          <w:szCs w:val="24"/>
        </w:rPr>
        <w:sectPr w:rsidR="002B0EF5" w:rsidSect="00E26ACA">
          <w:pgSz w:w="11906" w:h="16838"/>
          <w:pgMar w:top="1134" w:right="851" w:bottom="1134" w:left="1701" w:header="709" w:footer="709" w:gutter="0"/>
          <w:cols w:space="708"/>
          <w:docGrid w:linePitch="360"/>
        </w:sectPr>
      </w:pPr>
    </w:p>
    <w:p w:rsidR="00FB0062" w:rsidRPr="00C52095" w:rsidRDefault="00C52095" w:rsidP="00FB0062">
      <w:pPr>
        <w:ind w:right="142" w:firstLine="709"/>
        <w:jc w:val="right"/>
        <w:rPr>
          <w:sz w:val="28"/>
          <w:szCs w:val="28"/>
          <w:lang w:val="ru-RU"/>
        </w:rPr>
      </w:pPr>
      <w:r>
        <w:rPr>
          <w:sz w:val="28"/>
          <w:szCs w:val="28"/>
          <w:lang w:val="ru-RU"/>
        </w:rPr>
        <w:lastRenderedPageBreak/>
        <w:t>Приложение № 1</w:t>
      </w:r>
    </w:p>
    <w:p w:rsidR="00FB0062" w:rsidRPr="00C52095" w:rsidRDefault="00FB0062" w:rsidP="00FB0062">
      <w:pPr>
        <w:ind w:right="142" w:firstLine="709"/>
        <w:jc w:val="right"/>
        <w:rPr>
          <w:sz w:val="28"/>
          <w:szCs w:val="28"/>
          <w:lang w:val="ru-RU"/>
        </w:rPr>
      </w:pPr>
      <w:r w:rsidRPr="00C52095">
        <w:rPr>
          <w:sz w:val="28"/>
          <w:szCs w:val="28"/>
          <w:lang w:val="ru-RU"/>
        </w:rPr>
        <w:t>к Постановлению</w:t>
      </w:r>
    </w:p>
    <w:p w:rsidR="00FB0062" w:rsidRPr="00C52095" w:rsidRDefault="00FB0062" w:rsidP="00FB0062">
      <w:pPr>
        <w:ind w:right="142" w:firstLine="709"/>
        <w:jc w:val="right"/>
        <w:rPr>
          <w:sz w:val="28"/>
          <w:szCs w:val="28"/>
          <w:lang w:val="ru-RU"/>
        </w:rPr>
      </w:pPr>
      <w:r w:rsidRPr="00C52095">
        <w:rPr>
          <w:sz w:val="28"/>
          <w:szCs w:val="28"/>
          <w:lang w:val="ru-RU"/>
        </w:rPr>
        <w:t>от 04.07.2018г № 55-п</w:t>
      </w:r>
    </w:p>
    <w:p w:rsidR="0047696D" w:rsidRPr="00C52095" w:rsidRDefault="00C52095" w:rsidP="00FB0062">
      <w:pPr>
        <w:ind w:right="142" w:firstLine="709"/>
        <w:jc w:val="right"/>
        <w:rPr>
          <w:sz w:val="28"/>
          <w:szCs w:val="28"/>
          <w:lang w:val="ru-RU"/>
        </w:rPr>
      </w:pPr>
      <w:r>
        <w:rPr>
          <w:sz w:val="28"/>
          <w:szCs w:val="28"/>
          <w:lang w:val="ru-RU"/>
        </w:rPr>
        <w:t>(в редакции</w:t>
      </w:r>
    </w:p>
    <w:p w:rsidR="00FB0062" w:rsidRPr="00C52095" w:rsidRDefault="0047696D" w:rsidP="00FB0062">
      <w:pPr>
        <w:ind w:right="142" w:firstLine="709"/>
        <w:jc w:val="right"/>
        <w:rPr>
          <w:sz w:val="28"/>
          <w:szCs w:val="28"/>
          <w:lang w:val="ru-RU"/>
        </w:rPr>
      </w:pPr>
      <w:r w:rsidRPr="00C52095">
        <w:rPr>
          <w:sz w:val="28"/>
          <w:szCs w:val="28"/>
          <w:lang w:val="ru-RU"/>
        </w:rPr>
        <w:t>от 0</w:t>
      </w:r>
      <w:r w:rsidR="00C52095">
        <w:rPr>
          <w:sz w:val="28"/>
          <w:szCs w:val="28"/>
          <w:lang w:val="ru-RU"/>
        </w:rPr>
        <w:t>5</w:t>
      </w:r>
      <w:r w:rsidRPr="00C52095">
        <w:rPr>
          <w:sz w:val="28"/>
          <w:szCs w:val="28"/>
          <w:lang w:val="ru-RU"/>
        </w:rPr>
        <w:t>.03.2025 № 11-п)</w:t>
      </w:r>
    </w:p>
    <w:p w:rsidR="0047696D" w:rsidRPr="00C52095" w:rsidRDefault="0047696D" w:rsidP="00FB0062">
      <w:pPr>
        <w:ind w:right="142" w:firstLine="709"/>
        <w:jc w:val="right"/>
        <w:rPr>
          <w:sz w:val="28"/>
          <w:szCs w:val="28"/>
          <w:lang w:val="ru-RU"/>
        </w:rPr>
      </w:pPr>
    </w:p>
    <w:p w:rsidR="00FB0062" w:rsidRPr="00C52095" w:rsidRDefault="00FB0062" w:rsidP="00FB0062">
      <w:pPr>
        <w:numPr>
          <w:ilvl w:val="0"/>
          <w:numId w:val="2"/>
        </w:numPr>
        <w:suppressAutoHyphens w:val="0"/>
        <w:ind w:right="142"/>
        <w:jc w:val="center"/>
        <w:rPr>
          <w:b/>
          <w:sz w:val="28"/>
          <w:szCs w:val="28"/>
        </w:rPr>
      </w:pPr>
      <w:r w:rsidRPr="00C52095">
        <w:rPr>
          <w:b/>
          <w:sz w:val="28"/>
          <w:szCs w:val="28"/>
        </w:rPr>
        <w:t>Общие положения</w:t>
      </w:r>
    </w:p>
    <w:p w:rsidR="00FB0062" w:rsidRPr="00C52095" w:rsidRDefault="00FB0062" w:rsidP="00FB0062">
      <w:pPr>
        <w:pStyle w:val="aa"/>
        <w:autoSpaceDE w:val="0"/>
        <w:autoSpaceDN w:val="0"/>
        <w:adjustRightInd w:val="0"/>
        <w:spacing w:after="0" w:line="240" w:lineRule="auto"/>
        <w:ind w:left="0" w:right="142" w:firstLine="709"/>
        <w:outlineLvl w:val="0"/>
        <w:rPr>
          <w:rFonts w:ascii="Times New Roman" w:hAnsi="Times New Roman"/>
          <w:sz w:val="28"/>
          <w:szCs w:val="28"/>
        </w:rPr>
      </w:pPr>
    </w:p>
    <w:p w:rsidR="00FB0062" w:rsidRPr="00C52095" w:rsidRDefault="00FB0062" w:rsidP="00FB0062">
      <w:pPr>
        <w:pStyle w:val="aa"/>
        <w:numPr>
          <w:ilvl w:val="0"/>
          <w:numId w:val="2"/>
        </w:numPr>
        <w:autoSpaceDE w:val="0"/>
        <w:autoSpaceDN w:val="0"/>
        <w:adjustRightInd w:val="0"/>
        <w:spacing w:after="0" w:line="240" w:lineRule="auto"/>
        <w:ind w:left="0" w:right="142" w:firstLine="709"/>
        <w:jc w:val="both"/>
        <w:outlineLvl w:val="0"/>
        <w:rPr>
          <w:rFonts w:ascii="Times New Roman" w:hAnsi="Times New Roman"/>
          <w:sz w:val="28"/>
          <w:szCs w:val="28"/>
        </w:rPr>
      </w:pPr>
      <w:r w:rsidRPr="00C52095">
        <w:rPr>
          <w:rFonts w:ascii="Times New Roman" w:hAnsi="Times New Roman"/>
          <w:sz w:val="28"/>
          <w:szCs w:val="28"/>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FB0062" w:rsidRPr="00C52095" w:rsidRDefault="00FB0062" w:rsidP="00FB0062">
      <w:pPr>
        <w:pStyle w:val="aa"/>
        <w:autoSpaceDE w:val="0"/>
        <w:autoSpaceDN w:val="0"/>
        <w:adjustRightInd w:val="0"/>
        <w:spacing w:after="0" w:line="240" w:lineRule="auto"/>
        <w:ind w:left="0" w:right="142" w:firstLine="709"/>
        <w:jc w:val="both"/>
        <w:outlineLvl w:val="0"/>
        <w:rPr>
          <w:rFonts w:ascii="Times New Roman" w:hAnsi="Times New Roman"/>
          <w:i/>
          <w:sz w:val="28"/>
          <w:szCs w:val="28"/>
        </w:rPr>
      </w:pPr>
      <w:r w:rsidRPr="00C52095">
        <w:rPr>
          <w:rFonts w:ascii="Times New Roman" w:hAnsi="Times New Roman"/>
          <w:sz w:val="28"/>
          <w:szCs w:val="28"/>
        </w:rPr>
        <w:t>Статусом Специализированной службы наделяется хозяйствующий субъект на конкурсной основе в соответствии с законодательством РФ.</w:t>
      </w:r>
    </w:p>
    <w:p w:rsidR="00FB0062" w:rsidRPr="00C52095" w:rsidRDefault="00FB0062" w:rsidP="00FB0062">
      <w:pPr>
        <w:pStyle w:val="aa"/>
        <w:numPr>
          <w:ilvl w:val="0"/>
          <w:numId w:val="2"/>
        </w:numPr>
        <w:autoSpaceDE w:val="0"/>
        <w:autoSpaceDN w:val="0"/>
        <w:adjustRightInd w:val="0"/>
        <w:spacing w:after="0" w:line="240" w:lineRule="auto"/>
        <w:ind w:left="0" w:right="142" w:firstLine="709"/>
        <w:jc w:val="both"/>
        <w:outlineLvl w:val="0"/>
        <w:rPr>
          <w:rFonts w:ascii="Times New Roman" w:hAnsi="Times New Roman"/>
          <w:sz w:val="28"/>
          <w:szCs w:val="28"/>
        </w:rPr>
      </w:pPr>
      <w:r w:rsidRPr="00C52095">
        <w:rPr>
          <w:rFonts w:ascii="Times New Roman" w:hAnsi="Times New Roman"/>
          <w:sz w:val="28"/>
          <w:szCs w:val="28"/>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FB0062" w:rsidRPr="00C52095" w:rsidRDefault="00FB0062" w:rsidP="00FB0062">
      <w:pPr>
        <w:autoSpaceDE w:val="0"/>
        <w:autoSpaceDN w:val="0"/>
        <w:adjustRightInd w:val="0"/>
        <w:ind w:right="142" w:firstLine="709"/>
        <w:jc w:val="both"/>
        <w:outlineLvl w:val="0"/>
        <w:rPr>
          <w:sz w:val="28"/>
          <w:szCs w:val="28"/>
          <w:lang w:val="ru-RU"/>
        </w:rPr>
      </w:pPr>
      <w:r w:rsidRPr="00C52095">
        <w:rPr>
          <w:sz w:val="28"/>
          <w:szCs w:val="28"/>
          <w:lang w:val="ru-RU"/>
        </w:rPr>
        <w:t xml:space="preserve">   </w:t>
      </w:r>
    </w:p>
    <w:p w:rsidR="00FB0062" w:rsidRPr="00C52095" w:rsidRDefault="00FB0062" w:rsidP="00FB0062">
      <w:pPr>
        <w:numPr>
          <w:ilvl w:val="0"/>
          <w:numId w:val="1"/>
        </w:numPr>
        <w:suppressAutoHyphens w:val="0"/>
        <w:autoSpaceDE w:val="0"/>
        <w:autoSpaceDN w:val="0"/>
        <w:adjustRightInd w:val="0"/>
        <w:ind w:left="0" w:right="142" w:firstLine="709"/>
        <w:jc w:val="center"/>
        <w:outlineLvl w:val="0"/>
        <w:rPr>
          <w:b/>
          <w:sz w:val="28"/>
          <w:szCs w:val="28"/>
        </w:rPr>
      </w:pPr>
      <w:r w:rsidRPr="00C52095">
        <w:rPr>
          <w:b/>
          <w:sz w:val="28"/>
          <w:szCs w:val="28"/>
        </w:rPr>
        <w:t>Гарантированный</w:t>
      </w:r>
    </w:p>
    <w:p w:rsidR="00FB0062" w:rsidRPr="00C52095" w:rsidRDefault="00FB0062" w:rsidP="00FB0062">
      <w:pPr>
        <w:autoSpaceDE w:val="0"/>
        <w:autoSpaceDN w:val="0"/>
        <w:adjustRightInd w:val="0"/>
        <w:ind w:right="142" w:firstLine="709"/>
        <w:jc w:val="center"/>
        <w:outlineLvl w:val="0"/>
        <w:rPr>
          <w:b/>
          <w:sz w:val="28"/>
          <w:szCs w:val="28"/>
          <w:lang w:val="ru-RU"/>
        </w:rPr>
      </w:pPr>
      <w:r w:rsidRPr="00C52095">
        <w:rPr>
          <w:b/>
          <w:sz w:val="28"/>
          <w:szCs w:val="28"/>
          <w:lang w:val="ru-RU"/>
        </w:rPr>
        <w:t>перечень услуг, предоставляемый Специализированной службой</w:t>
      </w:r>
    </w:p>
    <w:p w:rsidR="0047696D" w:rsidRPr="00C52095" w:rsidRDefault="0047696D" w:rsidP="00FB0062">
      <w:pPr>
        <w:autoSpaceDE w:val="0"/>
        <w:autoSpaceDN w:val="0"/>
        <w:adjustRightInd w:val="0"/>
        <w:ind w:right="142" w:firstLine="709"/>
        <w:jc w:val="center"/>
        <w:outlineLvl w:val="0"/>
        <w:rPr>
          <w:b/>
          <w:sz w:val="28"/>
          <w:szCs w:val="28"/>
          <w:lang w:val="ru-RU"/>
        </w:rPr>
      </w:pPr>
    </w:p>
    <w:p w:rsidR="00FB0062" w:rsidRPr="00C52095" w:rsidRDefault="00FB0062" w:rsidP="00FB0062">
      <w:pPr>
        <w:numPr>
          <w:ilvl w:val="0"/>
          <w:numId w:val="3"/>
        </w:numPr>
        <w:suppressAutoHyphens w:val="0"/>
        <w:autoSpaceDE w:val="0"/>
        <w:autoSpaceDN w:val="0"/>
        <w:adjustRightInd w:val="0"/>
        <w:ind w:left="0" w:right="142" w:firstLine="709"/>
        <w:jc w:val="both"/>
        <w:outlineLvl w:val="1"/>
        <w:rPr>
          <w:sz w:val="28"/>
          <w:szCs w:val="28"/>
          <w:lang w:val="ru-RU"/>
        </w:rPr>
      </w:pPr>
      <w:r w:rsidRPr="00C52095">
        <w:rPr>
          <w:sz w:val="28"/>
          <w:szCs w:val="28"/>
          <w:lang w:val="ru-RU"/>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FB0062" w:rsidRPr="00C52095" w:rsidRDefault="00FB0062" w:rsidP="00C52095">
      <w:pPr>
        <w:shd w:val="clear" w:color="auto" w:fill="FFFFFF"/>
        <w:spacing w:line="290" w:lineRule="atLeast"/>
        <w:ind w:firstLine="360"/>
        <w:jc w:val="both"/>
        <w:rPr>
          <w:color w:val="000000"/>
          <w:sz w:val="28"/>
          <w:szCs w:val="28"/>
          <w:lang w:val="ru-RU"/>
        </w:rPr>
      </w:pPr>
      <w:r w:rsidRPr="00C52095">
        <w:rPr>
          <w:sz w:val="28"/>
          <w:szCs w:val="28"/>
          <w:lang w:val="ru-RU"/>
        </w:rPr>
        <w:t xml:space="preserve">- </w:t>
      </w:r>
      <w:r w:rsidRPr="00C52095">
        <w:rPr>
          <w:color w:val="000000"/>
          <w:sz w:val="28"/>
          <w:szCs w:val="28"/>
          <w:lang w:val="ru-RU"/>
        </w:rPr>
        <w:t>оформление документов, необходимых для погребения;</w:t>
      </w:r>
    </w:p>
    <w:p w:rsidR="00FB0062" w:rsidRPr="00C52095" w:rsidRDefault="00FB0062" w:rsidP="00FB0062">
      <w:pPr>
        <w:shd w:val="clear" w:color="auto" w:fill="FFFFFF"/>
        <w:spacing w:line="290" w:lineRule="atLeast"/>
        <w:ind w:left="360"/>
        <w:jc w:val="both"/>
        <w:rPr>
          <w:color w:val="000000"/>
          <w:sz w:val="28"/>
          <w:szCs w:val="28"/>
          <w:lang w:val="ru-RU"/>
        </w:rPr>
      </w:pPr>
      <w:r w:rsidRPr="00C52095">
        <w:rPr>
          <w:color w:val="000000"/>
          <w:sz w:val="28"/>
          <w:szCs w:val="28"/>
          <w:lang w:val="ru-RU"/>
        </w:rPr>
        <w:t>- предоставление и доставка гроба и других предметов, необходимых для погребения;</w:t>
      </w:r>
    </w:p>
    <w:p w:rsidR="00FB0062" w:rsidRPr="00C52095" w:rsidRDefault="00FB0062" w:rsidP="00FB0062">
      <w:pPr>
        <w:shd w:val="clear" w:color="auto" w:fill="FFFFFF"/>
        <w:spacing w:line="290" w:lineRule="atLeast"/>
        <w:ind w:left="360"/>
        <w:jc w:val="both"/>
        <w:rPr>
          <w:color w:val="000000"/>
          <w:sz w:val="28"/>
          <w:szCs w:val="28"/>
          <w:lang w:val="ru-RU"/>
        </w:rPr>
      </w:pPr>
      <w:r w:rsidRPr="00C52095">
        <w:rPr>
          <w:color w:val="000000"/>
          <w:sz w:val="28"/>
          <w:szCs w:val="28"/>
          <w:lang w:val="ru-RU"/>
        </w:rPr>
        <w:t>- перевозка тела (останков) умершего на кладбище (в крематорий);</w:t>
      </w:r>
    </w:p>
    <w:p w:rsidR="00FB0062" w:rsidRPr="00C52095" w:rsidRDefault="00FB0062" w:rsidP="00C52095">
      <w:pPr>
        <w:shd w:val="clear" w:color="auto" w:fill="FFFFFF"/>
        <w:spacing w:line="290" w:lineRule="atLeast"/>
        <w:ind w:firstLine="360"/>
        <w:jc w:val="both"/>
        <w:rPr>
          <w:color w:val="000000"/>
          <w:sz w:val="28"/>
          <w:szCs w:val="28"/>
          <w:lang w:val="ru-RU"/>
        </w:rPr>
      </w:pPr>
      <w:r w:rsidRPr="00C52095">
        <w:rPr>
          <w:color w:val="000000"/>
          <w:sz w:val="28"/>
          <w:szCs w:val="28"/>
          <w:lang w:val="ru-RU"/>
        </w:rPr>
        <w:t>- погребение (кремация с последующей выдачей урны с прахом).</w:t>
      </w:r>
    </w:p>
    <w:p w:rsidR="00FB0062" w:rsidRPr="00C52095" w:rsidRDefault="00FB0062" w:rsidP="00FB0062">
      <w:pPr>
        <w:autoSpaceDE w:val="0"/>
        <w:autoSpaceDN w:val="0"/>
        <w:adjustRightInd w:val="0"/>
        <w:ind w:right="142"/>
        <w:jc w:val="both"/>
        <w:outlineLvl w:val="1"/>
        <w:rPr>
          <w:sz w:val="28"/>
          <w:szCs w:val="28"/>
          <w:lang w:val="ru-RU"/>
        </w:rPr>
      </w:pPr>
    </w:p>
    <w:p w:rsidR="00FB0062" w:rsidRPr="00C52095" w:rsidRDefault="00FB0062" w:rsidP="00FB0062">
      <w:pPr>
        <w:autoSpaceDE w:val="0"/>
        <w:autoSpaceDN w:val="0"/>
        <w:adjustRightInd w:val="0"/>
        <w:ind w:right="142" w:firstLine="709"/>
        <w:jc w:val="both"/>
        <w:outlineLvl w:val="1"/>
        <w:rPr>
          <w:sz w:val="28"/>
          <w:szCs w:val="28"/>
          <w:lang w:val="ru-RU"/>
        </w:rPr>
      </w:pPr>
      <w:r w:rsidRPr="00C52095">
        <w:rPr>
          <w:sz w:val="28"/>
          <w:szCs w:val="28"/>
          <w:lang w:val="ru-RU"/>
        </w:rPr>
        <w:t>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FB0062" w:rsidRPr="00C52095" w:rsidRDefault="00FB0062" w:rsidP="00FB0062">
      <w:pPr>
        <w:autoSpaceDE w:val="0"/>
        <w:autoSpaceDN w:val="0"/>
        <w:adjustRightInd w:val="0"/>
        <w:ind w:right="142" w:firstLine="709"/>
        <w:jc w:val="both"/>
        <w:outlineLvl w:val="1"/>
        <w:rPr>
          <w:sz w:val="28"/>
          <w:szCs w:val="28"/>
          <w:lang w:val="ru-RU"/>
        </w:rPr>
      </w:pPr>
      <w:r w:rsidRPr="00C52095">
        <w:rPr>
          <w:sz w:val="28"/>
          <w:szCs w:val="28"/>
          <w:lang w:val="ru-RU"/>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w:t>
      </w:r>
      <w:r w:rsidRPr="00C52095">
        <w:rPr>
          <w:sz w:val="28"/>
          <w:szCs w:val="28"/>
          <w:lang w:val="ru-RU"/>
        </w:rPr>
        <w:lastRenderedPageBreak/>
        <w:t>органов путем предания земле на определенных для таких случаев участках общественных кладбищ.</w:t>
      </w:r>
    </w:p>
    <w:p w:rsidR="00FB0062" w:rsidRPr="00C52095" w:rsidRDefault="00FB0062" w:rsidP="00FB0062">
      <w:pPr>
        <w:autoSpaceDE w:val="0"/>
        <w:autoSpaceDN w:val="0"/>
        <w:adjustRightInd w:val="0"/>
        <w:ind w:right="142" w:firstLine="709"/>
        <w:jc w:val="both"/>
        <w:outlineLvl w:val="1"/>
        <w:rPr>
          <w:sz w:val="28"/>
          <w:szCs w:val="28"/>
          <w:lang w:val="ru-RU"/>
        </w:rPr>
      </w:pPr>
      <w:r w:rsidRPr="00C52095">
        <w:rPr>
          <w:sz w:val="28"/>
          <w:szCs w:val="28"/>
          <w:lang w:val="ru-RU"/>
        </w:rPr>
        <w:t xml:space="preserve">3. Услуги, оказываемые Специализированной службой при погребении умерших, указанных в пункте </w:t>
      </w:r>
      <w:hyperlink r:id="rId7" w:history="1">
        <w:r w:rsidRPr="00C52095">
          <w:rPr>
            <w:sz w:val="28"/>
            <w:szCs w:val="28"/>
            <w:lang w:val="ru-RU"/>
          </w:rPr>
          <w:t>2</w:t>
        </w:r>
      </w:hyperlink>
      <w:r w:rsidRPr="00C52095">
        <w:rPr>
          <w:sz w:val="28"/>
          <w:szCs w:val="28"/>
          <w:lang w:val="ru-RU"/>
        </w:rPr>
        <w:t xml:space="preserve"> статьи 2 настоящего Положения, включают:</w:t>
      </w:r>
    </w:p>
    <w:p w:rsidR="00FB0062" w:rsidRPr="00C52095" w:rsidRDefault="00FB0062" w:rsidP="00FB0062">
      <w:pPr>
        <w:shd w:val="clear" w:color="auto" w:fill="FFFFFF"/>
        <w:spacing w:line="290" w:lineRule="atLeast"/>
        <w:ind w:firstLine="547"/>
        <w:jc w:val="both"/>
        <w:rPr>
          <w:color w:val="000000"/>
          <w:sz w:val="28"/>
          <w:szCs w:val="28"/>
          <w:lang w:val="ru-RU"/>
        </w:rPr>
      </w:pPr>
      <w:r w:rsidRPr="00C52095">
        <w:rPr>
          <w:color w:val="000000"/>
          <w:sz w:val="28"/>
          <w:szCs w:val="28"/>
          <w:lang w:val="ru-RU"/>
        </w:rPr>
        <w:t>- оформление документов, необходимых для погребения;</w:t>
      </w:r>
    </w:p>
    <w:p w:rsidR="00FB0062" w:rsidRPr="00C52095" w:rsidRDefault="00FB0062" w:rsidP="00FB0062">
      <w:pPr>
        <w:shd w:val="clear" w:color="auto" w:fill="FFFFFF"/>
        <w:spacing w:line="290" w:lineRule="atLeast"/>
        <w:ind w:firstLine="547"/>
        <w:jc w:val="both"/>
        <w:rPr>
          <w:color w:val="000000"/>
          <w:sz w:val="28"/>
          <w:szCs w:val="28"/>
          <w:lang w:val="ru-RU"/>
        </w:rPr>
      </w:pPr>
      <w:bookmarkStart w:id="1" w:name="dst100090"/>
      <w:bookmarkEnd w:id="1"/>
      <w:r w:rsidRPr="00C52095">
        <w:rPr>
          <w:color w:val="000000"/>
          <w:sz w:val="28"/>
          <w:szCs w:val="28"/>
          <w:lang w:val="ru-RU"/>
        </w:rPr>
        <w:t>- облачение тела;</w:t>
      </w:r>
    </w:p>
    <w:p w:rsidR="00FB0062" w:rsidRPr="00C52095" w:rsidRDefault="00FB0062" w:rsidP="00FB0062">
      <w:pPr>
        <w:shd w:val="clear" w:color="auto" w:fill="FFFFFF"/>
        <w:spacing w:line="290" w:lineRule="atLeast"/>
        <w:ind w:firstLine="547"/>
        <w:jc w:val="both"/>
        <w:rPr>
          <w:color w:val="000000"/>
          <w:sz w:val="28"/>
          <w:szCs w:val="28"/>
          <w:lang w:val="ru-RU"/>
        </w:rPr>
      </w:pPr>
      <w:bookmarkStart w:id="2" w:name="dst100091"/>
      <w:bookmarkEnd w:id="2"/>
      <w:r w:rsidRPr="00C52095">
        <w:rPr>
          <w:color w:val="000000"/>
          <w:sz w:val="28"/>
          <w:szCs w:val="28"/>
          <w:lang w:val="ru-RU"/>
        </w:rPr>
        <w:t>- предоставление гроба;</w:t>
      </w:r>
    </w:p>
    <w:p w:rsidR="00FB0062" w:rsidRPr="00C52095" w:rsidRDefault="00FB0062" w:rsidP="00FB0062">
      <w:pPr>
        <w:shd w:val="clear" w:color="auto" w:fill="FFFFFF"/>
        <w:spacing w:line="290" w:lineRule="atLeast"/>
        <w:ind w:firstLine="547"/>
        <w:jc w:val="both"/>
        <w:rPr>
          <w:color w:val="000000"/>
          <w:sz w:val="28"/>
          <w:szCs w:val="28"/>
          <w:lang w:val="ru-RU"/>
        </w:rPr>
      </w:pPr>
      <w:bookmarkStart w:id="3" w:name="dst100092"/>
      <w:bookmarkEnd w:id="3"/>
      <w:r w:rsidRPr="00C52095">
        <w:rPr>
          <w:color w:val="000000"/>
          <w:sz w:val="28"/>
          <w:szCs w:val="28"/>
          <w:lang w:val="ru-RU"/>
        </w:rPr>
        <w:t>- перевозку умершего на кладбище (в крематорий);</w:t>
      </w:r>
    </w:p>
    <w:p w:rsidR="00FB0062" w:rsidRPr="00C52095" w:rsidRDefault="00FB0062" w:rsidP="00FB0062">
      <w:pPr>
        <w:shd w:val="clear" w:color="auto" w:fill="FFFFFF"/>
        <w:spacing w:line="290" w:lineRule="atLeast"/>
        <w:ind w:firstLine="547"/>
        <w:jc w:val="both"/>
        <w:rPr>
          <w:color w:val="000000"/>
          <w:sz w:val="28"/>
          <w:szCs w:val="28"/>
          <w:lang w:val="ru-RU"/>
        </w:rPr>
      </w:pPr>
      <w:bookmarkStart w:id="4" w:name="dst100093"/>
      <w:bookmarkEnd w:id="4"/>
      <w:r w:rsidRPr="00C52095">
        <w:rPr>
          <w:color w:val="000000"/>
          <w:sz w:val="28"/>
          <w:szCs w:val="28"/>
          <w:lang w:val="ru-RU"/>
        </w:rPr>
        <w:t>- погребение.</w:t>
      </w:r>
    </w:p>
    <w:p w:rsidR="00FB0062" w:rsidRPr="00FB0062" w:rsidRDefault="00FB0062" w:rsidP="00FB0062">
      <w:pPr>
        <w:autoSpaceDE w:val="0"/>
        <w:autoSpaceDN w:val="0"/>
        <w:adjustRightInd w:val="0"/>
        <w:ind w:right="142"/>
        <w:jc w:val="both"/>
        <w:outlineLvl w:val="1"/>
        <w:rPr>
          <w:rFonts w:ascii="Arial" w:hAnsi="Arial" w:cs="Arial"/>
          <w:sz w:val="24"/>
          <w:szCs w:val="24"/>
          <w:lang w:val="ru-RU"/>
        </w:rPr>
      </w:pPr>
      <w:r w:rsidRPr="00C52095">
        <w:rPr>
          <w:sz w:val="28"/>
          <w:szCs w:val="28"/>
          <w:lang w:val="ru-RU"/>
        </w:rPr>
        <w:t xml:space="preserve">  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FB0062" w:rsidRPr="00FB0062" w:rsidRDefault="00FB0062" w:rsidP="00FB0062">
      <w:pPr>
        <w:autoSpaceDE w:val="0"/>
        <w:autoSpaceDN w:val="0"/>
        <w:adjustRightInd w:val="0"/>
        <w:ind w:right="142" w:firstLine="709"/>
        <w:jc w:val="both"/>
        <w:outlineLvl w:val="1"/>
        <w:rPr>
          <w:rFonts w:ascii="Arial" w:hAnsi="Arial" w:cs="Arial"/>
          <w:sz w:val="24"/>
          <w:szCs w:val="24"/>
          <w:lang w:val="ru-RU"/>
        </w:rPr>
      </w:pPr>
    </w:p>
    <w:p w:rsidR="00FB0062" w:rsidRDefault="00FB0062" w:rsidP="00FB0062">
      <w:pPr>
        <w:autoSpaceDE w:val="0"/>
        <w:autoSpaceDN w:val="0"/>
        <w:adjustRightInd w:val="0"/>
        <w:ind w:right="142" w:firstLine="709"/>
        <w:jc w:val="center"/>
        <w:outlineLvl w:val="0"/>
        <w:rPr>
          <w:rFonts w:ascii="Arial" w:hAnsi="Arial" w:cs="Arial"/>
          <w:b/>
          <w:sz w:val="24"/>
          <w:szCs w:val="24"/>
          <w:lang w:val="ru-RU"/>
        </w:rPr>
      </w:pPr>
      <w:r w:rsidRPr="00FB0062">
        <w:rPr>
          <w:rFonts w:ascii="Arial" w:hAnsi="Arial" w:cs="Arial"/>
          <w:b/>
          <w:sz w:val="24"/>
          <w:szCs w:val="24"/>
          <w:lang w:val="ru-RU"/>
        </w:rPr>
        <w:t>3. Определение стоимости услуг предоставляемых Специализированной службой</w:t>
      </w:r>
    </w:p>
    <w:p w:rsidR="00C52095" w:rsidRPr="00FB0062" w:rsidRDefault="00C52095" w:rsidP="00FB0062">
      <w:pPr>
        <w:autoSpaceDE w:val="0"/>
        <w:autoSpaceDN w:val="0"/>
        <w:adjustRightInd w:val="0"/>
        <w:ind w:right="142" w:firstLine="709"/>
        <w:jc w:val="center"/>
        <w:outlineLvl w:val="0"/>
        <w:rPr>
          <w:rFonts w:ascii="Arial" w:hAnsi="Arial" w:cs="Arial"/>
          <w:b/>
          <w:color w:val="FF0000"/>
          <w:sz w:val="24"/>
          <w:szCs w:val="24"/>
          <w:lang w:val="ru-RU"/>
        </w:rPr>
      </w:pPr>
    </w:p>
    <w:p w:rsidR="00C52095" w:rsidRPr="00C52095" w:rsidRDefault="00C52095" w:rsidP="00C52095">
      <w:pPr>
        <w:pStyle w:val="ConsPlusNormal"/>
        <w:ind w:firstLine="709"/>
        <w:jc w:val="both"/>
        <w:rPr>
          <w:rFonts w:ascii="Times New Roman" w:hAnsi="Times New Roman" w:cs="Times New Roman"/>
          <w:sz w:val="28"/>
          <w:szCs w:val="28"/>
          <w:lang w:eastAsia="ru-RU"/>
        </w:rPr>
      </w:pPr>
      <w:r w:rsidRPr="00C52095">
        <w:rPr>
          <w:rFonts w:ascii="Times New Roman" w:hAnsi="Times New Roman" w:cs="Times New Roman"/>
          <w:sz w:val="28"/>
          <w:szCs w:val="28"/>
        </w:rPr>
        <w:t>1.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C52095" w:rsidRPr="00C52095" w:rsidRDefault="00C52095" w:rsidP="00C52095">
      <w:pPr>
        <w:pStyle w:val="ConsPlusNormal"/>
        <w:ind w:firstLine="709"/>
        <w:jc w:val="both"/>
        <w:rPr>
          <w:rFonts w:ascii="Times New Roman" w:hAnsi="Times New Roman" w:cs="Times New Roman"/>
          <w:sz w:val="28"/>
          <w:szCs w:val="28"/>
        </w:rPr>
      </w:pPr>
      <w:r w:rsidRPr="00C52095">
        <w:rPr>
          <w:rFonts w:ascii="Times New Roman" w:hAnsi="Times New Roman" w:cs="Times New Roman"/>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C52095" w:rsidRPr="00C52095" w:rsidRDefault="00C52095" w:rsidP="00C52095">
      <w:pPr>
        <w:pStyle w:val="ConsPlusNormal"/>
        <w:ind w:firstLine="709"/>
        <w:jc w:val="both"/>
        <w:rPr>
          <w:rFonts w:ascii="Times New Roman" w:hAnsi="Times New Roman" w:cs="Times New Roman"/>
          <w:sz w:val="28"/>
          <w:szCs w:val="28"/>
        </w:rPr>
      </w:pPr>
      <w:r w:rsidRPr="00C52095">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C52095" w:rsidRPr="00C52095" w:rsidRDefault="00C52095" w:rsidP="00C52095">
      <w:pPr>
        <w:pStyle w:val="ConsPlusNormal"/>
        <w:ind w:firstLine="709"/>
        <w:jc w:val="both"/>
        <w:rPr>
          <w:rFonts w:ascii="Times New Roman" w:hAnsi="Times New Roman" w:cs="Times New Roman"/>
          <w:sz w:val="28"/>
          <w:szCs w:val="28"/>
        </w:rPr>
      </w:pPr>
      <w:r w:rsidRPr="00C52095">
        <w:rPr>
          <w:rFonts w:ascii="Times New Roman" w:hAnsi="Times New Roman" w:cs="Times New Roman"/>
          <w:sz w:val="28"/>
          <w:szCs w:val="28"/>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C52095" w:rsidRPr="00C52095" w:rsidRDefault="00C52095" w:rsidP="00C52095">
      <w:pPr>
        <w:pStyle w:val="ConsPlusNormal"/>
        <w:ind w:firstLine="709"/>
        <w:jc w:val="both"/>
        <w:rPr>
          <w:rFonts w:ascii="Times New Roman" w:hAnsi="Times New Roman" w:cs="Times New Roman"/>
          <w:sz w:val="28"/>
          <w:szCs w:val="28"/>
        </w:rPr>
      </w:pPr>
      <w:r w:rsidRPr="00C52095">
        <w:rPr>
          <w:rFonts w:ascii="Times New Roman" w:hAnsi="Times New Roman" w:cs="Times New Roman"/>
          <w:sz w:val="28"/>
          <w:szCs w:val="28"/>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w:t>
      </w:r>
      <w:r w:rsidRPr="00C52095">
        <w:rPr>
          <w:rFonts w:ascii="Times New Roman" w:hAnsi="Times New Roman" w:cs="Times New Roman"/>
          <w:sz w:val="28"/>
          <w:szCs w:val="28"/>
        </w:rPr>
        <w:lastRenderedPageBreak/>
        <w:t>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C52095" w:rsidRPr="00C52095" w:rsidRDefault="00C52095" w:rsidP="00C52095">
      <w:pPr>
        <w:pStyle w:val="ConsPlusNormal"/>
        <w:ind w:firstLine="709"/>
        <w:jc w:val="both"/>
        <w:rPr>
          <w:rFonts w:ascii="Times New Roman" w:hAnsi="Times New Roman" w:cs="Times New Roman"/>
          <w:sz w:val="28"/>
          <w:szCs w:val="28"/>
        </w:rPr>
      </w:pPr>
      <w:r w:rsidRPr="00C52095">
        <w:rPr>
          <w:rFonts w:ascii="Times New Roman" w:hAnsi="Times New Roman" w:cs="Times New Roman"/>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C52095" w:rsidRPr="00C52095" w:rsidRDefault="00C52095" w:rsidP="00C52095">
      <w:pPr>
        <w:pStyle w:val="ConsPlusNormal"/>
        <w:ind w:firstLine="709"/>
        <w:jc w:val="both"/>
        <w:rPr>
          <w:rFonts w:ascii="Times New Roman" w:hAnsi="Times New Roman" w:cs="Times New Roman"/>
          <w:sz w:val="28"/>
          <w:szCs w:val="28"/>
          <w:lang w:eastAsia="ru-RU"/>
        </w:rPr>
      </w:pPr>
      <w:r w:rsidRPr="00C52095">
        <w:rPr>
          <w:rFonts w:ascii="Times New Roman" w:hAnsi="Times New Roman" w:cs="Times New Roman"/>
          <w:sz w:val="28"/>
          <w:szCs w:val="28"/>
        </w:rPr>
        <w:t xml:space="preserve">2. 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8" w:tooltip="Справочная информация: &quot;Размер социального пособия на погребение&quot; (Материал подготовлен специалистами КонсультантПлюс) {КонсультантПлюс}" w:history="1">
        <w:r w:rsidRPr="00C52095">
          <w:rPr>
            <w:rStyle w:val="a3"/>
            <w:rFonts w:ascii="Times New Roman" w:hAnsi="Times New Roman" w:cs="Times New Roman"/>
            <w:color w:val="auto"/>
            <w:sz w:val="28"/>
            <w:szCs w:val="28"/>
            <w:u w:val="none"/>
          </w:rPr>
          <w:t>Коэффициент</w:t>
        </w:r>
      </w:hyperlink>
      <w:r w:rsidRPr="00C52095">
        <w:rPr>
          <w:rFonts w:ascii="Times New Roman" w:hAnsi="Times New Roman" w:cs="Times New Roman"/>
          <w:sz w:val="28"/>
          <w:szCs w:val="28"/>
        </w:rPr>
        <w:t xml:space="preserve"> индексации определяется Правительством Российской Федерации.</w:t>
      </w:r>
    </w:p>
    <w:p w:rsidR="00C52095" w:rsidRPr="00C52095" w:rsidRDefault="00C52095" w:rsidP="00C52095">
      <w:pPr>
        <w:autoSpaceDE w:val="0"/>
        <w:autoSpaceDN w:val="0"/>
        <w:adjustRightInd w:val="0"/>
        <w:ind w:firstLine="709"/>
        <w:jc w:val="both"/>
        <w:rPr>
          <w:sz w:val="28"/>
          <w:szCs w:val="28"/>
          <w:lang w:val="ru-RU"/>
        </w:rPr>
      </w:pPr>
      <w:r w:rsidRPr="00C52095">
        <w:rPr>
          <w:sz w:val="28"/>
          <w:szCs w:val="28"/>
          <w:lang w:val="ru-RU"/>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C52095" w:rsidRPr="00C52095" w:rsidRDefault="00C52095" w:rsidP="00C52095">
      <w:pPr>
        <w:suppressAutoHyphens w:val="0"/>
        <w:autoSpaceDE w:val="0"/>
        <w:autoSpaceDN w:val="0"/>
        <w:adjustRightInd w:val="0"/>
        <w:ind w:right="142" w:firstLine="708"/>
        <w:jc w:val="both"/>
        <w:outlineLvl w:val="1"/>
        <w:rPr>
          <w:sz w:val="28"/>
          <w:szCs w:val="28"/>
          <w:lang w:val="ru-RU"/>
        </w:rPr>
      </w:pPr>
      <w:r w:rsidRPr="00C52095">
        <w:rPr>
          <w:sz w:val="28"/>
          <w:szCs w:val="28"/>
          <w:lang w:val="ru-RU"/>
        </w:rPr>
        <w:t>3.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sidRPr="00C52095">
        <w:rPr>
          <w:sz w:val="28"/>
          <w:szCs w:val="28"/>
          <w:lang w:val="ru-RU"/>
        </w:rPr>
        <w:t xml:space="preserve"> </w:t>
      </w:r>
    </w:p>
    <w:p w:rsidR="00FB0062" w:rsidRPr="00C52095" w:rsidRDefault="00C52095" w:rsidP="00C52095">
      <w:pPr>
        <w:suppressAutoHyphens w:val="0"/>
        <w:autoSpaceDE w:val="0"/>
        <w:autoSpaceDN w:val="0"/>
        <w:adjustRightInd w:val="0"/>
        <w:ind w:right="142" w:firstLine="708"/>
        <w:jc w:val="both"/>
        <w:outlineLvl w:val="1"/>
        <w:rPr>
          <w:sz w:val="28"/>
          <w:szCs w:val="28"/>
          <w:lang w:val="ru-RU"/>
        </w:rPr>
      </w:pPr>
      <w:r w:rsidRPr="00C52095">
        <w:rPr>
          <w:sz w:val="28"/>
          <w:szCs w:val="28"/>
          <w:lang w:val="ru-RU"/>
        </w:rPr>
        <w:t xml:space="preserve">4. </w:t>
      </w:r>
      <w:r w:rsidR="00FB0062" w:rsidRPr="00C52095">
        <w:rPr>
          <w:sz w:val="28"/>
          <w:szCs w:val="28"/>
          <w:lang w:val="ru-RU"/>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B0062" w:rsidRPr="00C52095" w:rsidRDefault="00FB0062" w:rsidP="00FB0062">
      <w:pPr>
        <w:autoSpaceDE w:val="0"/>
        <w:autoSpaceDN w:val="0"/>
        <w:adjustRightInd w:val="0"/>
        <w:ind w:right="142" w:firstLine="709"/>
        <w:jc w:val="center"/>
        <w:outlineLvl w:val="0"/>
        <w:rPr>
          <w:b/>
          <w:sz w:val="28"/>
          <w:szCs w:val="28"/>
          <w:lang w:val="ru-RU"/>
        </w:rPr>
      </w:pPr>
    </w:p>
    <w:p w:rsidR="00FB0062" w:rsidRPr="00C52095" w:rsidRDefault="00FB0062" w:rsidP="00FB0062">
      <w:pPr>
        <w:autoSpaceDE w:val="0"/>
        <w:autoSpaceDN w:val="0"/>
        <w:adjustRightInd w:val="0"/>
        <w:ind w:right="142" w:firstLine="709"/>
        <w:jc w:val="center"/>
        <w:outlineLvl w:val="0"/>
        <w:rPr>
          <w:b/>
          <w:i/>
          <w:sz w:val="28"/>
          <w:szCs w:val="28"/>
        </w:rPr>
      </w:pPr>
      <w:r w:rsidRPr="00C52095">
        <w:rPr>
          <w:b/>
          <w:sz w:val="28"/>
          <w:szCs w:val="28"/>
        </w:rPr>
        <w:t>4. Контроль за деятельностью Специализированной службы</w:t>
      </w:r>
    </w:p>
    <w:p w:rsidR="00FB0062" w:rsidRPr="00C52095" w:rsidRDefault="00FB0062" w:rsidP="00FB0062">
      <w:pPr>
        <w:autoSpaceDE w:val="0"/>
        <w:autoSpaceDN w:val="0"/>
        <w:adjustRightInd w:val="0"/>
        <w:ind w:right="142" w:firstLine="709"/>
        <w:outlineLvl w:val="0"/>
        <w:rPr>
          <w:b/>
          <w:sz w:val="28"/>
          <w:szCs w:val="28"/>
        </w:rPr>
      </w:pPr>
    </w:p>
    <w:p w:rsidR="00FB0062" w:rsidRPr="00C52095" w:rsidRDefault="00FB0062" w:rsidP="00FB0062">
      <w:pPr>
        <w:numPr>
          <w:ilvl w:val="0"/>
          <w:numId w:val="5"/>
        </w:numPr>
        <w:shd w:val="clear" w:color="auto" w:fill="FFFFFF"/>
        <w:suppressAutoHyphens w:val="0"/>
        <w:ind w:left="0" w:right="142" w:firstLine="709"/>
        <w:rPr>
          <w:sz w:val="28"/>
          <w:szCs w:val="28"/>
          <w:lang w:val="ru-RU"/>
        </w:rPr>
      </w:pPr>
      <w:r w:rsidRPr="00C52095">
        <w:rPr>
          <w:sz w:val="28"/>
          <w:szCs w:val="28"/>
          <w:lang w:val="ru-RU"/>
        </w:rPr>
        <w:t>Контроль за деятельностью Специализированной службы осуществляется:</w:t>
      </w:r>
    </w:p>
    <w:p w:rsidR="00FB0062" w:rsidRPr="00C52095" w:rsidRDefault="00FB0062" w:rsidP="00FB0062">
      <w:pPr>
        <w:shd w:val="clear" w:color="auto" w:fill="FFFFFF"/>
        <w:ind w:right="142" w:firstLine="709"/>
        <w:jc w:val="both"/>
        <w:rPr>
          <w:sz w:val="28"/>
          <w:szCs w:val="28"/>
          <w:lang w:val="ru-RU"/>
        </w:rPr>
      </w:pPr>
      <w:r w:rsidRPr="00C52095">
        <w:rPr>
          <w:sz w:val="28"/>
          <w:szCs w:val="28"/>
          <w:lang w:val="ru-RU"/>
        </w:rPr>
        <w:t>- администрацией Лугавского сельсовета;</w:t>
      </w:r>
    </w:p>
    <w:p w:rsidR="00FB0062" w:rsidRPr="00C52095" w:rsidRDefault="00FB0062" w:rsidP="00FB0062">
      <w:pPr>
        <w:shd w:val="clear" w:color="auto" w:fill="FFFFFF"/>
        <w:ind w:right="142" w:firstLine="709"/>
        <w:jc w:val="both"/>
        <w:rPr>
          <w:sz w:val="28"/>
          <w:szCs w:val="28"/>
          <w:lang w:val="ru-RU"/>
        </w:rPr>
      </w:pPr>
      <w:r w:rsidRPr="00C52095">
        <w:rPr>
          <w:sz w:val="28"/>
          <w:szCs w:val="28"/>
          <w:lang w:val="ru-RU"/>
        </w:rPr>
        <w:t>- Лугавским сельским Советом депутатов;</w:t>
      </w:r>
    </w:p>
    <w:p w:rsidR="00FB0062" w:rsidRPr="00C52095" w:rsidRDefault="00FB0062" w:rsidP="00FB0062">
      <w:pPr>
        <w:shd w:val="clear" w:color="auto" w:fill="FFFFFF"/>
        <w:ind w:right="142" w:firstLine="709"/>
        <w:jc w:val="both"/>
        <w:rPr>
          <w:sz w:val="28"/>
          <w:szCs w:val="28"/>
          <w:lang w:val="ru-RU"/>
        </w:rPr>
      </w:pPr>
      <w:r w:rsidRPr="00C52095">
        <w:rPr>
          <w:sz w:val="28"/>
          <w:szCs w:val="28"/>
          <w:lang w:val="ru-RU"/>
        </w:rPr>
        <w:t>- иными органами, в соответствии с законодательством.</w:t>
      </w:r>
    </w:p>
    <w:p w:rsidR="00FB0062" w:rsidRPr="00C52095" w:rsidRDefault="00FB0062" w:rsidP="00FB0062">
      <w:pPr>
        <w:numPr>
          <w:ilvl w:val="0"/>
          <w:numId w:val="5"/>
        </w:numPr>
        <w:shd w:val="clear" w:color="auto" w:fill="FFFFFF"/>
        <w:suppressAutoHyphens w:val="0"/>
        <w:ind w:left="0" w:right="142" w:firstLine="709"/>
        <w:jc w:val="both"/>
        <w:rPr>
          <w:sz w:val="28"/>
          <w:szCs w:val="28"/>
          <w:lang w:val="ru-RU"/>
        </w:rPr>
      </w:pPr>
      <w:r w:rsidRPr="00C52095">
        <w:rPr>
          <w:sz w:val="28"/>
          <w:szCs w:val="28"/>
          <w:lang w:val="ru-RU"/>
        </w:rPr>
        <w:t xml:space="preserve"> Специализированная служба несет ответственность за оказанные услуги в соответствии с действующим законодательством.</w:t>
      </w:r>
    </w:p>
    <w:p w:rsidR="006672B2" w:rsidRPr="00C52095" w:rsidRDefault="006672B2" w:rsidP="00FB0062">
      <w:pPr>
        <w:pStyle w:val="ConsPlusNormal"/>
        <w:widowControl/>
        <w:ind w:left="4956" w:firstLine="708"/>
        <w:rPr>
          <w:rFonts w:ascii="Times New Roman" w:hAnsi="Times New Roman" w:cs="Times New Roman"/>
          <w:sz w:val="28"/>
          <w:szCs w:val="28"/>
        </w:rPr>
      </w:pPr>
    </w:p>
    <w:sectPr w:rsidR="006672B2" w:rsidRPr="00C52095" w:rsidSect="00C520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BB8"/>
    <w:multiLevelType w:val="hybridMultilevel"/>
    <w:tmpl w:val="2B629982"/>
    <w:lvl w:ilvl="0" w:tplc="A2D2C8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14622"/>
    <w:multiLevelType w:val="hybridMultilevel"/>
    <w:tmpl w:val="E04EA8A8"/>
    <w:lvl w:ilvl="0" w:tplc="3188753C">
      <w:start w:val="1"/>
      <w:numFmt w:val="decimal"/>
      <w:lvlText w:val="%1."/>
      <w:lvlJc w:val="left"/>
      <w:pPr>
        <w:ind w:left="3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4F9C6CBA"/>
    <w:multiLevelType w:val="hybridMultilevel"/>
    <w:tmpl w:val="818EA66A"/>
    <w:lvl w:ilvl="0" w:tplc="7230367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F15664C"/>
    <w:multiLevelType w:val="hybridMultilevel"/>
    <w:tmpl w:val="D3B2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DA3B6E"/>
    <w:multiLevelType w:val="hybridMultilevel"/>
    <w:tmpl w:val="71427F6C"/>
    <w:lvl w:ilvl="0" w:tplc="01E87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B2"/>
    <w:rsid w:val="000260CD"/>
    <w:rsid w:val="0009466A"/>
    <w:rsid w:val="00182C4D"/>
    <w:rsid w:val="00184C8E"/>
    <w:rsid w:val="001F3DA0"/>
    <w:rsid w:val="00207B59"/>
    <w:rsid w:val="00254A48"/>
    <w:rsid w:val="002B0EF5"/>
    <w:rsid w:val="002F50DA"/>
    <w:rsid w:val="00341BF8"/>
    <w:rsid w:val="003422E0"/>
    <w:rsid w:val="00354347"/>
    <w:rsid w:val="003D1661"/>
    <w:rsid w:val="00404D3E"/>
    <w:rsid w:val="00416F3D"/>
    <w:rsid w:val="004657B1"/>
    <w:rsid w:val="00467C96"/>
    <w:rsid w:val="0047696D"/>
    <w:rsid w:val="004B0596"/>
    <w:rsid w:val="0051049F"/>
    <w:rsid w:val="00553427"/>
    <w:rsid w:val="00580917"/>
    <w:rsid w:val="0059440E"/>
    <w:rsid w:val="005962DF"/>
    <w:rsid w:val="005C44F2"/>
    <w:rsid w:val="006672B2"/>
    <w:rsid w:val="00672D35"/>
    <w:rsid w:val="006877FC"/>
    <w:rsid w:val="006A7049"/>
    <w:rsid w:val="006C0F1F"/>
    <w:rsid w:val="006C677F"/>
    <w:rsid w:val="007710AF"/>
    <w:rsid w:val="007B39A8"/>
    <w:rsid w:val="00834BD2"/>
    <w:rsid w:val="008820A5"/>
    <w:rsid w:val="008D611B"/>
    <w:rsid w:val="008F7F5D"/>
    <w:rsid w:val="009171A1"/>
    <w:rsid w:val="0093539B"/>
    <w:rsid w:val="009F11A9"/>
    <w:rsid w:val="00A17AD4"/>
    <w:rsid w:val="00A616EF"/>
    <w:rsid w:val="00AA3916"/>
    <w:rsid w:val="00AD58FD"/>
    <w:rsid w:val="00B15D5C"/>
    <w:rsid w:val="00B22128"/>
    <w:rsid w:val="00B93DDE"/>
    <w:rsid w:val="00BA24C5"/>
    <w:rsid w:val="00C20317"/>
    <w:rsid w:val="00C52095"/>
    <w:rsid w:val="00CB178C"/>
    <w:rsid w:val="00CE056F"/>
    <w:rsid w:val="00CF0E69"/>
    <w:rsid w:val="00D1186D"/>
    <w:rsid w:val="00D16C99"/>
    <w:rsid w:val="00D95416"/>
    <w:rsid w:val="00DA29A1"/>
    <w:rsid w:val="00E26ACA"/>
    <w:rsid w:val="00E44083"/>
    <w:rsid w:val="00E530F9"/>
    <w:rsid w:val="00EA2CA0"/>
    <w:rsid w:val="00EF2698"/>
    <w:rsid w:val="00F94442"/>
    <w:rsid w:val="00FB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CAA7"/>
  <w15:docId w15:val="{AE5492B8-E5B4-422E-BF7B-122F6D88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95"/>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6672B2"/>
    <w:pPr>
      <w:keepNext/>
      <w:pBdr>
        <w:top w:val="single" w:sz="4" w:space="1" w:color="FFFFFF"/>
        <w:left w:val="single" w:sz="4" w:space="1" w:color="FFFFFF"/>
        <w:bottom w:val="single" w:sz="4" w:space="1" w:color="FFFFFF"/>
        <w:right w:val="single" w:sz="4" w:space="1" w:color="FFFFFF"/>
      </w:pBdr>
      <w:tabs>
        <w:tab w:val="num" w:pos="0"/>
        <w:tab w:val="left" w:pos="8222"/>
      </w:tabs>
      <w:ind w:left="432" w:hanging="432"/>
      <w:jc w:val="both"/>
      <w:outlineLvl w:val="0"/>
    </w:pPr>
    <w:rPr>
      <w:sz w:val="24"/>
    </w:rPr>
  </w:style>
  <w:style w:type="paragraph" w:styleId="4">
    <w:name w:val="heading 4"/>
    <w:basedOn w:val="a"/>
    <w:next w:val="a"/>
    <w:link w:val="40"/>
    <w:qFormat/>
    <w:rsid w:val="006672B2"/>
    <w:pPr>
      <w:keepNext/>
      <w:tabs>
        <w:tab w:val="num" w:pos="0"/>
      </w:tabs>
      <w:ind w:left="864" w:hanging="864"/>
      <w:outlineLvl w:val="3"/>
    </w:pPr>
    <w:rPr>
      <w:b/>
      <w:sz w:val="16"/>
      <w:lang w:val="ru-RU"/>
    </w:rPr>
  </w:style>
  <w:style w:type="paragraph" w:styleId="5">
    <w:name w:val="heading 5"/>
    <w:basedOn w:val="a"/>
    <w:next w:val="a"/>
    <w:link w:val="50"/>
    <w:qFormat/>
    <w:rsid w:val="006672B2"/>
    <w:pPr>
      <w:keepNext/>
      <w:tabs>
        <w:tab w:val="num" w:pos="0"/>
        <w:tab w:val="left" w:pos="2520"/>
      </w:tabs>
      <w:spacing w:line="192" w:lineRule="auto"/>
      <w:ind w:left="1008" w:hanging="1008"/>
      <w:outlineLvl w:val="4"/>
    </w:pPr>
    <w:rPr>
      <w:bCs/>
      <w:sz w:val="28"/>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672B2"/>
    <w:rPr>
      <w:rFonts w:ascii="Times New Roman" w:eastAsia="Times New Roman" w:hAnsi="Times New Roman" w:cs="Times New Roman"/>
      <w:sz w:val="24"/>
      <w:szCs w:val="20"/>
      <w:lang w:val="en-US" w:eastAsia="ar-SA"/>
    </w:rPr>
  </w:style>
  <w:style w:type="character" w:customStyle="1" w:styleId="40">
    <w:name w:val="Заголовок 4 Знак"/>
    <w:basedOn w:val="a0"/>
    <w:link w:val="4"/>
    <w:rsid w:val="006672B2"/>
    <w:rPr>
      <w:rFonts w:ascii="Times New Roman" w:eastAsia="Times New Roman" w:hAnsi="Times New Roman" w:cs="Times New Roman"/>
      <w:b/>
      <w:sz w:val="16"/>
      <w:szCs w:val="20"/>
      <w:lang w:eastAsia="ar-SA"/>
    </w:rPr>
  </w:style>
  <w:style w:type="character" w:customStyle="1" w:styleId="50">
    <w:name w:val="Заголовок 5 Знак"/>
    <w:basedOn w:val="a0"/>
    <w:link w:val="5"/>
    <w:rsid w:val="006672B2"/>
    <w:rPr>
      <w:rFonts w:ascii="Times New Roman" w:eastAsia="Times New Roman" w:hAnsi="Times New Roman" w:cs="Times New Roman"/>
      <w:bCs/>
      <w:sz w:val="28"/>
      <w:szCs w:val="18"/>
      <w:lang w:eastAsia="ar-SA"/>
    </w:rPr>
  </w:style>
  <w:style w:type="character" w:styleId="a3">
    <w:name w:val="Hyperlink"/>
    <w:rsid w:val="006672B2"/>
    <w:rPr>
      <w:color w:val="0000FF"/>
      <w:u w:val="single"/>
    </w:rPr>
  </w:style>
  <w:style w:type="paragraph" w:styleId="a4">
    <w:name w:val="Balloon Text"/>
    <w:basedOn w:val="a"/>
    <w:link w:val="a5"/>
    <w:uiPriority w:val="99"/>
    <w:semiHidden/>
    <w:unhideWhenUsed/>
    <w:rsid w:val="006672B2"/>
    <w:rPr>
      <w:rFonts w:ascii="Tahoma" w:hAnsi="Tahoma" w:cs="Tahoma"/>
      <w:sz w:val="16"/>
      <w:szCs w:val="16"/>
    </w:rPr>
  </w:style>
  <w:style w:type="character" w:customStyle="1" w:styleId="a5">
    <w:name w:val="Текст выноски Знак"/>
    <w:basedOn w:val="a0"/>
    <w:link w:val="a4"/>
    <w:uiPriority w:val="99"/>
    <w:semiHidden/>
    <w:rsid w:val="006672B2"/>
    <w:rPr>
      <w:rFonts w:ascii="Tahoma" w:eastAsia="Times New Roman" w:hAnsi="Tahoma" w:cs="Tahoma"/>
      <w:sz w:val="16"/>
      <w:szCs w:val="16"/>
      <w:lang w:val="en-US" w:eastAsia="ar-SA"/>
    </w:rPr>
  </w:style>
  <w:style w:type="paragraph" w:customStyle="1" w:styleId="21">
    <w:name w:val="Основной текст с отступом 21"/>
    <w:basedOn w:val="a"/>
    <w:rsid w:val="006672B2"/>
    <w:pPr>
      <w:spacing w:line="360" w:lineRule="auto"/>
      <w:ind w:firstLine="709"/>
      <w:jc w:val="both"/>
    </w:pPr>
    <w:rPr>
      <w:sz w:val="28"/>
      <w:szCs w:val="28"/>
      <w:lang w:val="ru-RU"/>
    </w:rPr>
  </w:style>
  <w:style w:type="paragraph" w:customStyle="1" w:styleId="ConsPlusNormal">
    <w:name w:val="ConsPlusNormal"/>
    <w:rsid w:val="006672B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6672B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6672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basedOn w:val="a"/>
    <w:next w:val="a7"/>
    <w:link w:val="a8"/>
    <w:qFormat/>
    <w:rsid w:val="00467C96"/>
    <w:pPr>
      <w:suppressAutoHyphens w:val="0"/>
      <w:jc w:val="center"/>
    </w:pPr>
    <w:rPr>
      <w:sz w:val="28"/>
      <w:lang w:val="ru-RU" w:eastAsia="ru-RU"/>
    </w:rPr>
  </w:style>
  <w:style w:type="character" w:customStyle="1" w:styleId="a8">
    <w:name w:val="Название Знак"/>
    <w:rsid w:val="00467C96"/>
    <w:rPr>
      <w:rFonts w:ascii="Times New Roman" w:eastAsia="Times New Roman" w:hAnsi="Times New Roman" w:cs="Times New Roman"/>
      <w:sz w:val="28"/>
      <w:szCs w:val="20"/>
    </w:rPr>
  </w:style>
  <w:style w:type="paragraph" w:styleId="a7">
    <w:name w:val="Title"/>
    <w:basedOn w:val="a"/>
    <w:next w:val="a"/>
    <w:link w:val="a9"/>
    <w:uiPriority w:val="10"/>
    <w:qFormat/>
    <w:rsid w:val="00467C96"/>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467C96"/>
    <w:rPr>
      <w:rFonts w:asciiTheme="majorHAnsi" w:eastAsiaTheme="majorEastAsia" w:hAnsiTheme="majorHAnsi" w:cstheme="majorBidi"/>
      <w:spacing w:val="-10"/>
      <w:kern w:val="28"/>
      <w:sz w:val="56"/>
      <w:szCs w:val="56"/>
      <w:lang w:val="en-US" w:eastAsia="ar-SA"/>
    </w:rPr>
  </w:style>
  <w:style w:type="character" w:customStyle="1" w:styleId="2">
    <w:name w:val="Основной текст (2)_"/>
    <w:basedOn w:val="a0"/>
    <w:link w:val="20"/>
    <w:locked/>
    <w:rsid w:val="00467C96"/>
    <w:rPr>
      <w:rFonts w:ascii="Times New Roman" w:hAnsi="Times New Roman"/>
      <w:sz w:val="26"/>
      <w:szCs w:val="26"/>
      <w:shd w:val="clear" w:color="auto" w:fill="FFFFFF"/>
    </w:rPr>
  </w:style>
  <w:style w:type="paragraph" w:customStyle="1" w:styleId="20">
    <w:name w:val="Основной текст (2)"/>
    <w:basedOn w:val="a"/>
    <w:link w:val="2"/>
    <w:rsid w:val="00467C96"/>
    <w:pPr>
      <w:widowControl w:val="0"/>
      <w:shd w:val="clear" w:color="auto" w:fill="FFFFFF"/>
      <w:suppressAutoHyphens w:val="0"/>
      <w:spacing w:line="0" w:lineRule="atLeast"/>
    </w:pPr>
    <w:rPr>
      <w:rFonts w:eastAsiaTheme="minorHAnsi" w:cstheme="minorBidi"/>
      <w:sz w:val="26"/>
      <w:szCs w:val="26"/>
      <w:lang w:val="ru-RU" w:eastAsia="en-US"/>
    </w:rPr>
  </w:style>
  <w:style w:type="paragraph" w:styleId="aa">
    <w:name w:val="List Paragraph"/>
    <w:basedOn w:val="a"/>
    <w:uiPriority w:val="34"/>
    <w:qFormat/>
    <w:rsid w:val="00FB0062"/>
    <w:pPr>
      <w:suppressAutoHyphens w:val="0"/>
      <w:spacing w:after="200" w:line="276" w:lineRule="auto"/>
      <w:ind w:left="720"/>
      <w:contextualSpacing/>
    </w:pPr>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422">
      <w:bodyDiv w:val="1"/>
      <w:marLeft w:val="0"/>
      <w:marRight w:val="0"/>
      <w:marTop w:val="0"/>
      <w:marBottom w:val="0"/>
      <w:divBdr>
        <w:top w:val="none" w:sz="0" w:space="0" w:color="auto"/>
        <w:left w:val="none" w:sz="0" w:space="0" w:color="auto"/>
        <w:bottom w:val="none" w:sz="0" w:space="0" w:color="auto"/>
        <w:right w:val="none" w:sz="0" w:space="0" w:color="auto"/>
      </w:divBdr>
    </w:div>
    <w:div w:id="74937290">
      <w:bodyDiv w:val="1"/>
      <w:marLeft w:val="0"/>
      <w:marRight w:val="0"/>
      <w:marTop w:val="0"/>
      <w:marBottom w:val="0"/>
      <w:divBdr>
        <w:top w:val="none" w:sz="0" w:space="0" w:color="auto"/>
        <w:left w:val="none" w:sz="0" w:space="0" w:color="auto"/>
        <w:bottom w:val="none" w:sz="0" w:space="0" w:color="auto"/>
        <w:right w:val="none" w:sz="0" w:space="0" w:color="auto"/>
      </w:divBdr>
    </w:div>
    <w:div w:id="185410321">
      <w:bodyDiv w:val="1"/>
      <w:marLeft w:val="0"/>
      <w:marRight w:val="0"/>
      <w:marTop w:val="0"/>
      <w:marBottom w:val="0"/>
      <w:divBdr>
        <w:top w:val="none" w:sz="0" w:space="0" w:color="auto"/>
        <w:left w:val="none" w:sz="0" w:space="0" w:color="auto"/>
        <w:bottom w:val="none" w:sz="0" w:space="0" w:color="auto"/>
        <w:right w:val="none" w:sz="0" w:space="0" w:color="auto"/>
      </w:divBdr>
    </w:div>
    <w:div w:id="219023311">
      <w:bodyDiv w:val="1"/>
      <w:marLeft w:val="0"/>
      <w:marRight w:val="0"/>
      <w:marTop w:val="0"/>
      <w:marBottom w:val="0"/>
      <w:divBdr>
        <w:top w:val="none" w:sz="0" w:space="0" w:color="auto"/>
        <w:left w:val="none" w:sz="0" w:space="0" w:color="auto"/>
        <w:bottom w:val="none" w:sz="0" w:space="0" w:color="auto"/>
        <w:right w:val="none" w:sz="0" w:space="0" w:color="auto"/>
      </w:divBdr>
    </w:div>
    <w:div w:id="293608581">
      <w:bodyDiv w:val="1"/>
      <w:marLeft w:val="0"/>
      <w:marRight w:val="0"/>
      <w:marTop w:val="0"/>
      <w:marBottom w:val="0"/>
      <w:divBdr>
        <w:top w:val="none" w:sz="0" w:space="0" w:color="auto"/>
        <w:left w:val="none" w:sz="0" w:space="0" w:color="auto"/>
        <w:bottom w:val="none" w:sz="0" w:space="0" w:color="auto"/>
        <w:right w:val="none" w:sz="0" w:space="0" w:color="auto"/>
      </w:divBdr>
    </w:div>
    <w:div w:id="307975121">
      <w:bodyDiv w:val="1"/>
      <w:marLeft w:val="0"/>
      <w:marRight w:val="0"/>
      <w:marTop w:val="0"/>
      <w:marBottom w:val="0"/>
      <w:divBdr>
        <w:top w:val="none" w:sz="0" w:space="0" w:color="auto"/>
        <w:left w:val="none" w:sz="0" w:space="0" w:color="auto"/>
        <w:bottom w:val="none" w:sz="0" w:space="0" w:color="auto"/>
        <w:right w:val="none" w:sz="0" w:space="0" w:color="auto"/>
      </w:divBdr>
    </w:div>
    <w:div w:id="385446340">
      <w:bodyDiv w:val="1"/>
      <w:marLeft w:val="0"/>
      <w:marRight w:val="0"/>
      <w:marTop w:val="0"/>
      <w:marBottom w:val="0"/>
      <w:divBdr>
        <w:top w:val="none" w:sz="0" w:space="0" w:color="auto"/>
        <w:left w:val="none" w:sz="0" w:space="0" w:color="auto"/>
        <w:bottom w:val="none" w:sz="0" w:space="0" w:color="auto"/>
        <w:right w:val="none" w:sz="0" w:space="0" w:color="auto"/>
      </w:divBdr>
    </w:div>
    <w:div w:id="481966650">
      <w:bodyDiv w:val="1"/>
      <w:marLeft w:val="0"/>
      <w:marRight w:val="0"/>
      <w:marTop w:val="0"/>
      <w:marBottom w:val="0"/>
      <w:divBdr>
        <w:top w:val="none" w:sz="0" w:space="0" w:color="auto"/>
        <w:left w:val="none" w:sz="0" w:space="0" w:color="auto"/>
        <w:bottom w:val="none" w:sz="0" w:space="0" w:color="auto"/>
        <w:right w:val="none" w:sz="0" w:space="0" w:color="auto"/>
      </w:divBdr>
    </w:div>
    <w:div w:id="592514833">
      <w:bodyDiv w:val="1"/>
      <w:marLeft w:val="0"/>
      <w:marRight w:val="0"/>
      <w:marTop w:val="0"/>
      <w:marBottom w:val="0"/>
      <w:divBdr>
        <w:top w:val="none" w:sz="0" w:space="0" w:color="auto"/>
        <w:left w:val="none" w:sz="0" w:space="0" w:color="auto"/>
        <w:bottom w:val="none" w:sz="0" w:space="0" w:color="auto"/>
        <w:right w:val="none" w:sz="0" w:space="0" w:color="auto"/>
      </w:divBdr>
    </w:div>
    <w:div w:id="605231287">
      <w:bodyDiv w:val="1"/>
      <w:marLeft w:val="0"/>
      <w:marRight w:val="0"/>
      <w:marTop w:val="0"/>
      <w:marBottom w:val="0"/>
      <w:divBdr>
        <w:top w:val="none" w:sz="0" w:space="0" w:color="auto"/>
        <w:left w:val="none" w:sz="0" w:space="0" w:color="auto"/>
        <w:bottom w:val="none" w:sz="0" w:space="0" w:color="auto"/>
        <w:right w:val="none" w:sz="0" w:space="0" w:color="auto"/>
      </w:divBdr>
    </w:div>
    <w:div w:id="779648376">
      <w:bodyDiv w:val="1"/>
      <w:marLeft w:val="0"/>
      <w:marRight w:val="0"/>
      <w:marTop w:val="0"/>
      <w:marBottom w:val="0"/>
      <w:divBdr>
        <w:top w:val="none" w:sz="0" w:space="0" w:color="auto"/>
        <w:left w:val="none" w:sz="0" w:space="0" w:color="auto"/>
        <w:bottom w:val="none" w:sz="0" w:space="0" w:color="auto"/>
        <w:right w:val="none" w:sz="0" w:space="0" w:color="auto"/>
      </w:divBdr>
    </w:div>
    <w:div w:id="1055397260">
      <w:bodyDiv w:val="1"/>
      <w:marLeft w:val="0"/>
      <w:marRight w:val="0"/>
      <w:marTop w:val="0"/>
      <w:marBottom w:val="0"/>
      <w:divBdr>
        <w:top w:val="none" w:sz="0" w:space="0" w:color="auto"/>
        <w:left w:val="none" w:sz="0" w:space="0" w:color="auto"/>
        <w:bottom w:val="none" w:sz="0" w:space="0" w:color="auto"/>
        <w:right w:val="none" w:sz="0" w:space="0" w:color="auto"/>
      </w:divBdr>
    </w:div>
    <w:div w:id="1111627562">
      <w:bodyDiv w:val="1"/>
      <w:marLeft w:val="0"/>
      <w:marRight w:val="0"/>
      <w:marTop w:val="0"/>
      <w:marBottom w:val="0"/>
      <w:divBdr>
        <w:top w:val="none" w:sz="0" w:space="0" w:color="auto"/>
        <w:left w:val="none" w:sz="0" w:space="0" w:color="auto"/>
        <w:bottom w:val="none" w:sz="0" w:space="0" w:color="auto"/>
        <w:right w:val="none" w:sz="0" w:space="0" w:color="auto"/>
      </w:divBdr>
    </w:div>
    <w:div w:id="1308901715">
      <w:bodyDiv w:val="1"/>
      <w:marLeft w:val="0"/>
      <w:marRight w:val="0"/>
      <w:marTop w:val="0"/>
      <w:marBottom w:val="0"/>
      <w:divBdr>
        <w:top w:val="none" w:sz="0" w:space="0" w:color="auto"/>
        <w:left w:val="none" w:sz="0" w:space="0" w:color="auto"/>
        <w:bottom w:val="none" w:sz="0" w:space="0" w:color="auto"/>
        <w:right w:val="none" w:sz="0" w:space="0" w:color="auto"/>
      </w:divBdr>
    </w:div>
    <w:div w:id="1324964232">
      <w:bodyDiv w:val="1"/>
      <w:marLeft w:val="0"/>
      <w:marRight w:val="0"/>
      <w:marTop w:val="0"/>
      <w:marBottom w:val="0"/>
      <w:divBdr>
        <w:top w:val="none" w:sz="0" w:space="0" w:color="auto"/>
        <w:left w:val="none" w:sz="0" w:space="0" w:color="auto"/>
        <w:bottom w:val="none" w:sz="0" w:space="0" w:color="auto"/>
        <w:right w:val="none" w:sz="0" w:space="0" w:color="auto"/>
      </w:divBdr>
    </w:div>
    <w:div w:id="1399134983">
      <w:bodyDiv w:val="1"/>
      <w:marLeft w:val="0"/>
      <w:marRight w:val="0"/>
      <w:marTop w:val="0"/>
      <w:marBottom w:val="0"/>
      <w:divBdr>
        <w:top w:val="none" w:sz="0" w:space="0" w:color="auto"/>
        <w:left w:val="none" w:sz="0" w:space="0" w:color="auto"/>
        <w:bottom w:val="none" w:sz="0" w:space="0" w:color="auto"/>
        <w:right w:val="none" w:sz="0" w:space="0" w:color="auto"/>
      </w:divBdr>
    </w:div>
    <w:div w:id="1445689830">
      <w:bodyDiv w:val="1"/>
      <w:marLeft w:val="0"/>
      <w:marRight w:val="0"/>
      <w:marTop w:val="0"/>
      <w:marBottom w:val="0"/>
      <w:divBdr>
        <w:top w:val="none" w:sz="0" w:space="0" w:color="auto"/>
        <w:left w:val="none" w:sz="0" w:space="0" w:color="auto"/>
        <w:bottom w:val="none" w:sz="0" w:space="0" w:color="auto"/>
        <w:right w:val="none" w:sz="0" w:space="0" w:color="auto"/>
      </w:divBdr>
    </w:div>
    <w:div w:id="1634368755">
      <w:bodyDiv w:val="1"/>
      <w:marLeft w:val="0"/>
      <w:marRight w:val="0"/>
      <w:marTop w:val="0"/>
      <w:marBottom w:val="0"/>
      <w:divBdr>
        <w:top w:val="none" w:sz="0" w:space="0" w:color="auto"/>
        <w:left w:val="none" w:sz="0" w:space="0" w:color="auto"/>
        <w:bottom w:val="none" w:sz="0" w:space="0" w:color="auto"/>
        <w:right w:val="none" w:sz="0" w:space="0" w:color="auto"/>
      </w:divBdr>
    </w:div>
    <w:div w:id="19892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899&amp;date=06.03.2025&amp;dst=100004&amp;field=134" TargetMode="External"/><Relationship Id="rId3" Type="http://schemas.openxmlformats.org/officeDocument/2006/relationships/settings" Target="settings.xml"/><Relationship Id="rId7" Type="http://schemas.openxmlformats.org/officeDocument/2006/relationships/hyperlink" Target="consultantplus://offline/ref=5CED46627599C90E73184EE52DF005C1ED2845D4F96D2351555D3A38099B639D5CF9221DDF9636CD3Di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26899&amp;date=06.03.2025&amp;dst=100004&amp;field=13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2025-01-27T04:50:00Z</cp:lastPrinted>
  <dcterms:created xsi:type="dcterms:W3CDTF">2025-03-06T04:09:00Z</dcterms:created>
  <dcterms:modified xsi:type="dcterms:W3CDTF">2025-03-06T04:40:00Z</dcterms:modified>
</cp:coreProperties>
</file>