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743" w:rsidRPr="00A0032E" w:rsidRDefault="00A0032E" w:rsidP="00A0032E">
      <w:pPr>
        <w:pStyle w:val="ac"/>
        <w:spacing w:after="0"/>
        <w:jc w:val="center"/>
        <w:rPr>
          <w:sz w:val="28"/>
          <w:szCs w:val="28"/>
        </w:rPr>
      </w:pPr>
      <w:r w:rsidRPr="00A0032E">
        <w:rPr>
          <w:noProof/>
          <w:sz w:val="28"/>
          <w:szCs w:val="28"/>
        </w:rPr>
        <w:drawing>
          <wp:inline distT="0" distB="0" distL="0" distR="0">
            <wp:extent cx="425450" cy="542290"/>
            <wp:effectExtent l="0" t="0" r="0" b="0"/>
            <wp:docPr id="1" name="Рисунок 3" descr="Герб района (новый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Герб района (новый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6743" w:rsidRPr="00A0032E" w:rsidRDefault="00A0032E" w:rsidP="00A0032E">
      <w:pPr>
        <w:jc w:val="center"/>
        <w:rPr>
          <w:sz w:val="28"/>
          <w:szCs w:val="28"/>
        </w:rPr>
      </w:pPr>
      <w:r w:rsidRPr="00A0032E">
        <w:rPr>
          <w:sz w:val="28"/>
          <w:szCs w:val="28"/>
        </w:rPr>
        <w:t>ЛУГАВСКИЙ СЕЛЬСКИЙ СОВЕТ ДЕПУТАТОВ</w:t>
      </w:r>
    </w:p>
    <w:p w:rsidR="00D06743" w:rsidRPr="00A0032E" w:rsidRDefault="00A0032E" w:rsidP="00A0032E">
      <w:pPr>
        <w:jc w:val="center"/>
        <w:rPr>
          <w:sz w:val="28"/>
          <w:szCs w:val="28"/>
        </w:rPr>
      </w:pPr>
      <w:r w:rsidRPr="00A0032E">
        <w:rPr>
          <w:sz w:val="28"/>
          <w:szCs w:val="28"/>
        </w:rPr>
        <w:t>МИНУСИНСКОГО РАЙОНА</w:t>
      </w:r>
    </w:p>
    <w:p w:rsidR="00D06743" w:rsidRPr="00A0032E" w:rsidRDefault="00A0032E" w:rsidP="00A0032E">
      <w:pPr>
        <w:jc w:val="center"/>
        <w:rPr>
          <w:sz w:val="28"/>
          <w:szCs w:val="28"/>
        </w:rPr>
      </w:pPr>
      <w:r w:rsidRPr="00A0032E">
        <w:rPr>
          <w:sz w:val="28"/>
          <w:szCs w:val="28"/>
        </w:rPr>
        <w:t>КРАСНОЯРСКОГО КРАЯ</w:t>
      </w:r>
    </w:p>
    <w:p w:rsidR="00D06743" w:rsidRDefault="00D06743" w:rsidP="00A0032E">
      <w:pPr>
        <w:jc w:val="center"/>
        <w:rPr>
          <w:sz w:val="28"/>
          <w:szCs w:val="28"/>
        </w:rPr>
      </w:pPr>
    </w:p>
    <w:p w:rsidR="00A0032E" w:rsidRPr="00A0032E" w:rsidRDefault="00A0032E" w:rsidP="00A0032E">
      <w:pPr>
        <w:jc w:val="center"/>
        <w:rPr>
          <w:sz w:val="28"/>
          <w:szCs w:val="28"/>
        </w:rPr>
      </w:pPr>
    </w:p>
    <w:p w:rsidR="00D06743" w:rsidRDefault="00A0032E" w:rsidP="00A0032E">
      <w:pPr>
        <w:pStyle w:val="ac"/>
        <w:spacing w:after="0"/>
        <w:jc w:val="center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>РЕШЕНИЕ</w:t>
      </w:r>
    </w:p>
    <w:p w:rsidR="00A0032E" w:rsidRDefault="00A0032E" w:rsidP="00A0032E">
      <w:pPr>
        <w:pStyle w:val="ac"/>
        <w:spacing w:after="0"/>
        <w:jc w:val="center"/>
        <w:rPr>
          <w:b/>
          <w:sz w:val="28"/>
          <w:szCs w:val="28"/>
        </w:rPr>
      </w:pPr>
    </w:p>
    <w:p w:rsidR="00A0032E" w:rsidRPr="00A0032E" w:rsidRDefault="00A0032E" w:rsidP="00A0032E">
      <w:pPr>
        <w:pStyle w:val="ac"/>
        <w:spacing w:after="0"/>
        <w:jc w:val="center"/>
        <w:rPr>
          <w:b/>
          <w:sz w:val="28"/>
          <w:szCs w:val="28"/>
        </w:rPr>
      </w:pPr>
    </w:p>
    <w:p w:rsidR="00D06743" w:rsidRPr="00A0032E" w:rsidRDefault="00A0032E" w:rsidP="00A0032E">
      <w:pPr>
        <w:outlineLvl w:val="0"/>
        <w:rPr>
          <w:sz w:val="28"/>
          <w:szCs w:val="28"/>
        </w:rPr>
      </w:pPr>
      <w:r>
        <w:rPr>
          <w:sz w:val="28"/>
          <w:szCs w:val="28"/>
        </w:rPr>
        <w:t>23.12.2024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с. Лугавское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A0032E">
        <w:rPr>
          <w:sz w:val="28"/>
          <w:szCs w:val="28"/>
        </w:rPr>
        <w:t>№ 158-рс</w:t>
      </w:r>
    </w:p>
    <w:p w:rsidR="00D06743" w:rsidRDefault="00D06743" w:rsidP="00A0032E">
      <w:pPr>
        <w:pStyle w:val="ac"/>
        <w:spacing w:after="0"/>
        <w:jc w:val="center"/>
        <w:rPr>
          <w:b/>
          <w:sz w:val="28"/>
          <w:szCs w:val="28"/>
        </w:rPr>
      </w:pPr>
    </w:p>
    <w:p w:rsidR="00A0032E" w:rsidRPr="00A0032E" w:rsidRDefault="00A0032E" w:rsidP="00A0032E">
      <w:pPr>
        <w:pStyle w:val="ac"/>
        <w:spacing w:after="0"/>
        <w:jc w:val="center"/>
        <w:rPr>
          <w:b/>
          <w:sz w:val="28"/>
          <w:szCs w:val="28"/>
        </w:rPr>
      </w:pPr>
    </w:p>
    <w:p w:rsidR="00D06743" w:rsidRPr="00A0032E" w:rsidRDefault="00A0032E" w:rsidP="00A0032E">
      <w:pPr>
        <w:jc w:val="both"/>
        <w:rPr>
          <w:sz w:val="28"/>
          <w:szCs w:val="28"/>
        </w:rPr>
      </w:pPr>
      <w:r w:rsidRPr="00A0032E">
        <w:rPr>
          <w:sz w:val="28"/>
          <w:szCs w:val="28"/>
        </w:rPr>
        <w:t>«О бюджете Лугавского сельсовета Минусинского района на 2025 год и плановый период 2026-2027 годов»</w:t>
      </w:r>
    </w:p>
    <w:p w:rsidR="00D06743" w:rsidRDefault="00D06743" w:rsidP="00A0032E">
      <w:pPr>
        <w:jc w:val="both"/>
        <w:rPr>
          <w:b/>
          <w:sz w:val="28"/>
          <w:szCs w:val="28"/>
        </w:rPr>
      </w:pPr>
    </w:p>
    <w:p w:rsidR="00A0032E" w:rsidRPr="00A0032E" w:rsidRDefault="00A0032E" w:rsidP="00A0032E">
      <w:pPr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jc w:val="both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 xml:space="preserve">Статья 1. </w:t>
      </w:r>
      <w:r w:rsidRPr="00A0032E">
        <w:rPr>
          <w:b/>
          <w:sz w:val="28"/>
          <w:szCs w:val="28"/>
        </w:rPr>
        <w:t>Основные характеристики бюджета сельсовета на 2025 год и плановый период 2026 - 2027 годов</w:t>
      </w:r>
    </w:p>
    <w:p w:rsidR="00D06743" w:rsidRPr="00A0032E" w:rsidRDefault="00D06743" w:rsidP="00A0032E">
      <w:pPr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ind w:firstLine="708"/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>1. Утвердить основные характеристики бюджета сельсовета на 2025 год: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1.1. прогнозируемый общий объем доходов бюджета сельсовета в сумме</w:t>
      </w:r>
      <w:r w:rsidRPr="00A0032E">
        <w:rPr>
          <w:sz w:val="28"/>
          <w:szCs w:val="28"/>
        </w:rPr>
        <w:t xml:space="preserve"> 10 278 770,00 рубля;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 xml:space="preserve">1.2. </w:t>
      </w:r>
      <w:r w:rsidRPr="00A0032E">
        <w:rPr>
          <w:sz w:val="28"/>
          <w:szCs w:val="28"/>
        </w:rPr>
        <w:t>общий объем расходов бюджета сельсовета в сумме 10 278 770</w:t>
      </w:r>
      <w:r w:rsidRPr="00A0032E">
        <w:rPr>
          <w:sz w:val="28"/>
          <w:szCs w:val="28"/>
        </w:rPr>
        <w:t>,00</w:t>
      </w:r>
      <w:r w:rsidRPr="00A0032E">
        <w:rPr>
          <w:sz w:val="28"/>
          <w:szCs w:val="28"/>
        </w:rPr>
        <w:t xml:space="preserve"> рубля;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1.3. дефицит бюджета сельсовета в сумме 0,00 рублей;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1.4. источники внутреннего финансирования дефицита бюджета сельсовета в сумме 0,00 рублей согласно приложению 1 к настоящему Решению</w:t>
      </w:r>
      <w:r w:rsidRPr="00A0032E">
        <w:rPr>
          <w:sz w:val="28"/>
          <w:szCs w:val="28"/>
        </w:rPr>
        <w:t>.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2. Утвердить основные характеристики бюджета сельсовета на 2026 год и на 2027 год: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2.1. прогнозируемый общий объем доходов бюджета сельсовета на 2026 год в сумме 8 528 450</w:t>
      </w:r>
      <w:r w:rsidRPr="00A0032E">
        <w:rPr>
          <w:sz w:val="28"/>
          <w:szCs w:val="28"/>
        </w:rPr>
        <w:t>,00 рублей и на 2027 год в сумме 8 791 282,00</w:t>
      </w:r>
      <w:r w:rsidRPr="00A0032E">
        <w:rPr>
          <w:sz w:val="28"/>
          <w:szCs w:val="28"/>
        </w:rPr>
        <w:t xml:space="preserve"> рублей;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 xml:space="preserve">2.2. общий объем расходов </w:t>
      </w:r>
      <w:r w:rsidRPr="00A0032E">
        <w:rPr>
          <w:sz w:val="28"/>
          <w:szCs w:val="28"/>
        </w:rPr>
        <w:t xml:space="preserve">бюджета сельсовета на 2026 год в сумме 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 xml:space="preserve">8 528 450 рублей, в том числе условно утвержденные расходы в сумме 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>196 577,00 рубля, и на 2027 год в сумме 8 791 282 рублей, в том числе условно утвержденные расходы в сумме 405 681,00 руб</w:t>
      </w:r>
      <w:r w:rsidRPr="00A0032E">
        <w:rPr>
          <w:sz w:val="28"/>
          <w:szCs w:val="28"/>
        </w:rPr>
        <w:t>ль;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2.3. дефицит бюджета с</w:t>
      </w:r>
      <w:r w:rsidRPr="00A0032E">
        <w:rPr>
          <w:sz w:val="28"/>
          <w:szCs w:val="28"/>
        </w:rPr>
        <w:t>ельсовета на 2026 год в сумме 0,00 рублей и на 2027 год в сумме 0,00рублей;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2.4. источники внутреннего финансирования дефицита бюджета сельсовета на 2026 год в сумме 0,00 рублей и на 2027 год в сумме 0,00 рублей согласно приложению 1 к настоящему Решению.</w:t>
      </w:r>
    </w:p>
    <w:p w:rsidR="00D06743" w:rsidRPr="00A0032E" w:rsidRDefault="00A0032E" w:rsidP="00A0032E">
      <w:pPr>
        <w:contextualSpacing/>
        <w:jc w:val="both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lastRenderedPageBreak/>
        <w:t>Статья 2. Доходы бюджета сельсовета на 2025 год и плановый период 2026 - 2027 годов</w:t>
      </w:r>
    </w:p>
    <w:p w:rsidR="00D06743" w:rsidRPr="00A0032E" w:rsidRDefault="00D06743" w:rsidP="00A0032E">
      <w:pPr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1.Утвердить доходы бюджета сельсовета на 2025 год и плановый период 2026 - 2027 годов, согласно приложению 2 к настоящему Решению.</w:t>
      </w:r>
    </w:p>
    <w:p w:rsidR="00D06743" w:rsidRPr="00A0032E" w:rsidRDefault="00D06743" w:rsidP="00A0032E">
      <w:pPr>
        <w:contextualSpacing/>
        <w:jc w:val="both"/>
        <w:outlineLvl w:val="2"/>
        <w:rPr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 xml:space="preserve">Статья 3. Распределение на 2025 год </w:t>
      </w:r>
      <w:r w:rsidRPr="00A0032E">
        <w:rPr>
          <w:b/>
          <w:sz w:val="28"/>
          <w:szCs w:val="28"/>
        </w:rPr>
        <w:t>и плановый период 2026– 2027 годов расходов бюджета сельсовета по бюджетной классификации Российской Федерации</w:t>
      </w:r>
    </w:p>
    <w:p w:rsidR="00D06743" w:rsidRPr="00A0032E" w:rsidRDefault="00D06743" w:rsidP="00A0032E">
      <w:pPr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Утвердить в пределах общего объема расходов бюджета сельсовета, установленного статьей 1 настоящего Решения: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1.распределение бюджетных ассигно</w:t>
      </w:r>
      <w:r w:rsidRPr="00A0032E">
        <w:rPr>
          <w:sz w:val="28"/>
          <w:szCs w:val="28"/>
        </w:rPr>
        <w:t>ваний по разделам и подразделам бюджетной классификации расходов бюджетов Российской Федерации на 2025 год и плановый период 2026-2027 годов согласно приложению 3 к настоящему Решению;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2. ведомственную структуру расходов бюджета сельсовета на 2025 год и п</w:t>
      </w:r>
      <w:r w:rsidRPr="00A0032E">
        <w:rPr>
          <w:sz w:val="28"/>
          <w:szCs w:val="28"/>
        </w:rPr>
        <w:t>лановый период 2026-2027 годов согласно приложению 4 к настоящему Решению;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3.</w:t>
      </w:r>
      <w:r w:rsidRPr="00A0032E">
        <w:rPr>
          <w:bCs/>
          <w:sz w:val="28"/>
          <w:szCs w:val="28"/>
        </w:rPr>
        <w:t xml:space="preserve"> распределение бюджетных ассигнований по целевым статьям (муниципальным программам </w:t>
      </w:r>
      <w:r w:rsidRPr="00A0032E">
        <w:rPr>
          <w:sz w:val="28"/>
          <w:szCs w:val="28"/>
        </w:rPr>
        <w:t xml:space="preserve">Лугавского </w:t>
      </w:r>
      <w:r w:rsidRPr="00A0032E">
        <w:rPr>
          <w:bCs/>
          <w:sz w:val="28"/>
          <w:szCs w:val="28"/>
        </w:rPr>
        <w:t>сельсовета и не программным направлениям деятельности), группам и подгруппам видов р</w:t>
      </w:r>
      <w:r w:rsidRPr="00A0032E">
        <w:rPr>
          <w:bCs/>
          <w:sz w:val="28"/>
          <w:szCs w:val="28"/>
        </w:rPr>
        <w:t>асходов, разделам, подразделам классификации расходов бюджета сельсовета на 2025 год и плановый период 2026-2027 годов согласно приложению 5 к настоящему Решению.</w:t>
      </w:r>
    </w:p>
    <w:p w:rsidR="00D06743" w:rsidRPr="00A0032E" w:rsidRDefault="00D06743" w:rsidP="00A0032E">
      <w:pPr>
        <w:contextualSpacing/>
        <w:jc w:val="both"/>
        <w:outlineLvl w:val="2"/>
        <w:rPr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>Статья 4. Публичные нормативные обязательства Лугавского сельсовета</w:t>
      </w:r>
    </w:p>
    <w:p w:rsidR="00D06743" w:rsidRPr="00A0032E" w:rsidRDefault="00D06743" w:rsidP="00A0032E">
      <w:pPr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ab/>
        <w:t xml:space="preserve">Утвердить общий объем </w:t>
      </w:r>
      <w:r w:rsidRPr="00A0032E">
        <w:rPr>
          <w:sz w:val="28"/>
          <w:szCs w:val="28"/>
        </w:rPr>
        <w:t>средств бюджета сельсовета на исполнение публичных нормативных обязательств Лугавского сельсовета на 2025 год и плановый период 2026-2027 годов по 0 рублей ежегодно.</w:t>
      </w:r>
    </w:p>
    <w:p w:rsidR="00D06743" w:rsidRPr="00A0032E" w:rsidRDefault="00D06743" w:rsidP="00A0032E">
      <w:pPr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>Статья 5. Изменение показателей сводной бюджетной росписи бюджета сельсовета в 2025 году</w:t>
      </w:r>
    </w:p>
    <w:p w:rsidR="00D06743" w:rsidRPr="00A0032E" w:rsidRDefault="00D06743" w:rsidP="00A0032E">
      <w:pPr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ab/>
        <w:t>Установить, что руководитель финансового управления администрации Минусинского района, на основании соглашения о передаче части полномочий органов местного самоуправления сельсовета органам местного самоуправления Минусинского района, вправе в ходе испол</w:t>
      </w:r>
      <w:r w:rsidRPr="00A0032E">
        <w:rPr>
          <w:sz w:val="28"/>
          <w:szCs w:val="28"/>
        </w:rPr>
        <w:t>нения настоящего Решения вносить изменения в сводную бюджетную роспись бюджета сельсовета на 2025 год и плановый период 2026-2027 с последующим внесением изменений в настоящее Решение: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1. на сумму средств межбюджетных трансфертов, передаваемых из  бюджето</w:t>
      </w:r>
      <w:r w:rsidRPr="00A0032E">
        <w:rPr>
          <w:sz w:val="28"/>
          <w:szCs w:val="28"/>
        </w:rPr>
        <w:t xml:space="preserve">в других уровней бюджетной системы Российской Федерации на </w:t>
      </w:r>
      <w:r w:rsidRPr="00A0032E">
        <w:rPr>
          <w:sz w:val="28"/>
          <w:szCs w:val="28"/>
        </w:rPr>
        <w:lastRenderedPageBreak/>
        <w:t>осуществление отдельных целевых расходов на основании федеральных и региональных законов и нормативных правовых актов Президента Российской Федерации, Правительства Российской Федерации, Губернатор</w:t>
      </w:r>
      <w:r w:rsidRPr="00A0032E">
        <w:rPr>
          <w:sz w:val="28"/>
          <w:szCs w:val="28"/>
        </w:rPr>
        <w:t>а Красноярского края и Правительства Красноярского края, администрации Минусинского района, а также соглашений, заключенных с главными распорядителями средств краевого бюджета, так же в случае сокращения (возврата при отсутствии потребности) указанных межб</w:t>
      </w:r>
      <w:r w:rsidRPr="00A0032E">
        <w:rPr>
          <w:sz w:val="28"/>
          <w:szCs w:val="28"/>
        </w:rPr>
        <w:t>юджетных трансфертов;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2. в пределах общего объема средств, предусмотренных настоящим Решением для финансирования мероприятий в рамках одной муниципальной программы Лугавского сельсовета, после внесения изменений в указанную программу в установленном поряд</w:t>
      </w:r>
      <w:r w:rsidRPr="00A0032E">
        <w:rPr>
          <w:sz w:val="28"/>
          <w:szCs w:val="28"/>
        </w:rPr>
        <w:t>ке;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 xml:space="preserve">3.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</w:t>
      </w:r>
      <w:r w:rsidRPr="00A0032E">
        <w:rPr>
          <w:sz w:val="28"/>
          <w:szCs w:val="28"/>
        </w:rPr>
        <w:t>Федерации;</w:t>
      </w:r>
    </w:p>
    <w:p w:rsidR="00D06743" w:rsidRPr="00A0032E" w:rsidRDefault="00A0032E" w:rsidP="00A0032E">
      <w:pPr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ab/>
        <w:t>4.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</w:t>
      </w:r>
      <w:r w:rsidRPr="00A0032E">
        <w:rPr>
          <w:sz w:val="28"/>
          <w:szCs w:val="28"/>
        </w:rPr>
        <w:t xml:space="preserve"> бюджета сельсовета, в пределах общего об</w:t>
      </w:r>
      <w:r w:rsidRPr="00A0032E">
        <w:rPr>
          <w:sz w:val="28"/>
          <w:szCs w:val="28"/>
        </w:rPr>
        <w:t>ъема средств, предусмотренных</w:t>
      </w:r>
      <w:bookmarkStart w:id="0" w:name="_GoBack"/>
      <w:bookmarkEnd w:id="0"/>
      <w:r w:rsidRPr="00A0032E">
        <w:rPr>
          <w:sz w:val="28"/>
          <w:szCs w:val="28"/>
        </w:rPr>
        <w:t xml:space="preserve"> бюджетом сельсовета.</w:t>
      </w:r>
    </w:p>
    <w:p w:rsidR="00D06743" w:rsidRPr="00A0032E" w:rsidRDefault="00D06743" w:rsidP="00A0032E">
      <w:pPr>
        <w:contextualSpacing/>
        <w:jc w:val="both"/>
        <w:rPr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>Статья 6. Индексация размеров денежного вознаграждения лиц, замещающих муниципальные должности, и окладов денежного содержания муниципальных служащих Лугавского сельсовета</w:t>
      </w:r>
    </w:p>
    <w:p w:rsidR="00D06743" w:rsidRPr="00A0032E" w:rsidRDefault="00D06743" w:rsidP="00A0032E">
      <w:pPr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>Размеры денежного вознагражде</w:t>
      </w:r>
      <w:r w:rsidRPr="00A0032E">
        <w:rPr>
          <w:sz w:val="28"/>
          <w:szCs w:val="28"/>
        </w:rPr>
        <w:t xml:space="preserve">ния лиц, замещающих муниципальные должности Лугавского сельсовета, размеры окладов денежного содержания по должностям муниципальной службы, проиндексированные </w:t>
      </w:r>
      <w:r w:rsidRPr="00A0032E">
        <w:rPr>
          <w:sz w:val="28"/>
          <w:szCs w:val="28"/>
        </w:rPr>
        <w:t>в 2020, 2022 и 2023 году, увеличиваются (индексируются):</w:t>
      </w:r>
    </w:p>
    <w:p w:rsidR="00D06743" w:rsidRPr="00A0032E" w:rsidRDefault="00A0032E" w:rsidP="00A0032E">
      <w:pPr>
        <w:ind w:firstLine="708"/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>в 2025 году на коэффициент, равный 1;</w:t>
      </w:r>
    </w:p>
    <w:p w:rsidR="00D06743" w:rsidRPr="00A0032E" w:rsidRDefault="00A0032E" w:rsidP="00A0032E">
      <w:pPr>
        <w:ind w:firstLine="708"/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 xml:space="preserve">в </w:t>
      </w:r>
      <w:r w:rsidRPr="00A0032E">
        <w:rPr>
          <w:sz w:val="28"/>
          <w:szCs w:val="28"/>
        </w:rPr>
        <w:t>плановом периоде 2025– 2026 годов на коэффициент, равный 1.</w:t>
      </w:r>
    </w:p>
    <w:p w:rsidR="00D06743" w:rsidRPr="00A0032E" w:rsidRDefault="00D06743" w:rsidP="00A0032E">
      <w:pPr>
        <w:contextualSpacing/>
        <w:jc w:val="both"/>
        <w:outlineLvl w:val="2"/>
        <w:rPr>
          <w:sz w:val="28"/>
          <w:szCs w:val="28"/>
          <w:shd w:val="clear" w:color="auto" w:fill="FF0000"/>
        </w:rPr>
      </w:pPr>
    </w:p>
    <w:p w:rsidR="00D06743" w:rsidRPr="00A0032E" w:rsidRDefault="00A0032E" w:rsidP="00A0032E">
      <w:pPr>
        <w:contextualSpacing/>
        <w:jc w:val="both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>Статья 7. Общая предельная штатная численность муниципальных служащих Лугавского сельсовета</w:t>
      </w:r>
    </w:p>
    <w:p w:rsidR="00D06743" w:rsidRPr="00A0032E" w:rsidRDefault="00D06743" w:rsidP="00A0032E">
      <w:pPr>
        <w:contextualSpacing/>
        <w:jc w:val="both"/>
        <w:rPr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b/>
          <w:sz w:val="28"/>
          <w:szCs w:val="28"/>
        </w:rPr>
      </w:pPr>
      <w:r w:rsidRPr="00A0032E">
        <w:rPr>
          <w:sz w:val="28"/>
          <w:szCs w:val="28"/>
        </w:rPr>
        <w:t>Общая предельная штатная численность муниципальных служащих сельсовета, принятая к финансовому обеспеч</w:t>
      </w:r>
      <w:r w:rsidRPr="00A0032E">
        <w:rPr>
          <w:sz w:val="28"/>
          <w:szCs w:val="28"/>
        </w:rPr>
        <w:t>ению в 2025 году и плановом периоде 2026-2027 годов, составляет 5 штатных единиц.</w:t>
      </w:r>
    </w:p>
    <w:p w:rsidR="00D06743" w:rsidRPr="00A0032E" w:rsidRDefault="00D06743" w:rsidP="00A0032E">
      <w:pPr>
        <w:tabs>
          <w:tab w:val="left" w:pos="8600"/>
        </w:tabs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tabs>
          <w:tab w:val="left" w:pos="8600"/>
        </w:tabs>
        <w:contextualSpacing/>
        <w:jc w:val="both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>Статья 8. Индексация заработной платы работников органов местного самоуправления</w:t>
      </w:r>
    </w:p>
    <w:p w:rsidR="00D06743" w:rsidRPr="00A0032E" w:rsidRDefault="00D06743" w:rsidP="00A0032E">
      <w:pPr>
        <w:tabs>
          <w:tab w:val="left" w:pos="8600"/>
        </w:tabs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tabs>
          <w:tab w:val="left" w:pos="8600"/>
        </w:tabs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 xml:space="preserve">Заработная плата работников органов местного самоуправления, переведённых на новую систему </w:t>
      </w:r>
      <w:r w:rsidRPr="00A0032E">
        <w:rPr>
          <w:sz w:val="28"/>
          <w:szCs w:val="28"/>
        </w:rPr>
        <w:t xml:space="preserve">оплаты труда, за исключением заработной </w:t>
      </w:r>
      <w:r w:rsidRPr="00A0032E">
        <w:rPr>
          <w:sz w:val="28"/>
          <w:szCs w:val="28"/>
        </w:rPr>
        <w:lastRenderedPageBreak/>
        <w:t>платы отдельных категорий работников, увеличение оплаты труда которых осуществляется в связи с увеличением региональных выплат и (или) выплат, обеспечивающих уровень заработной платы работников бюджетной сферы не ниж</w:t>
      </w:r>
      <w:r w:rsidRPr="00A0032E">
        <w:rPr>
          <w:sz w:val="28"/>
          <w:szCs w:val="28"/>
        </w:rPr>
        <w:t>е размера минимальной заработной платы (минимального размера оплаты труда), увеличивается (индексируется):</w:t>
      </w:r>
    </w:p>
    <w:p w:rsidR="00D06743" w:rsidRPr="00A0032E" w:rsidRDefault="00A0032E" w:rsidP="00A0032E">
      <w:pPr>
        <w:ind w:firstLine="708"/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 xml:space="preserve">в 2025 году на коэффициент, </w:t>
      </w:r>
      <w:r w:rsidRPr="00A0032E">
        <w:rPr>
          <w:sz w:val="28"/>
          <w:szCs w:val="28"/>
        </w:rPr>
        <w:t>равный 1;</w:t>
      </w:r>
    </w:p>
    <w:p w:rsidR="00D06743" w:rsidRPr="00A0032E" w:rsidRDefault="00A0032E" w:rsidP="00A0032E">
      <w:pPr>
        <w:ind w:firstLine="708"/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>в плановом периоде 2026– 2027 годов на коэффициент, равный 1.</w:t>
      </w:r>
    </w:p>
    <w:p w:rsidR="00D06743" w:rsidRPr="00A0032E" w:rsidRDefault="00D06743" w:rsidP="00A0032E">
      <w:pPr>
        <w:tabs>
          <w:tab w:val="left" w:pos="567"/>
        </w:tabs>
        <w:contextualSpacing/>
        <w:jc w:val="both"/>
        <w:rPr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sz w:val="28"/>
          <w:szCs w:val="28"/>
        </w:rPr>
      </w:pPr>
      <w:r w:rsidRPr="00A0032E">
        <w:rPr>
          <w:b/>
          <w:sz w:val="28"/>
          <w:szCs w:val="28"/>
        </w:rPr>
        <w:t>Статья 9. Особенности исполнения бюджета сельсов</w:t>
      </w:r>
      <w:r w:rsidRPr="00A0032E">
        <w:rPr>
          <w:b/>
          <w:sz w:val="28"/>
          <w:szCs w:val="28"/>
        </w:rPr>
        <w:t>ета в 2025 году</w:t>
      </w:r>
      <w:r w:rsidRPr="00A0032E">
        <w:rPr>
          <w:sz w:val="28"/>
          <w:szCs w:val="28"/>
        </w:rPr>
        <w:tab/>
      </w:r>
    </w:p>
    <w:p w:rsidR="00D06743" w:rsidRPr="00A0032E" w:rsidRDefault="00D06743" w:rsidP="00A0032E">
      <w:pPr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ab/>
        <w:t xml:space="preserve">1. Установить, что не использованные по состоянию на 1 января 2025 года остатки межбюджетных трансфертов, предоставляемых бюджету Минусинского района в форме иных межбюджетных трансфертов, имеющих целевое назначение, подлежат возврату в </w:t>
      </w:r>
      <w:r w:rsidRPr="00A0032E">
        <w:rPr>
          <w:sz w:val="28"/>
          <w:szCs w:val="28"/>
        </w:rPr>
        <w:t xml:space="preserve">бюджет сельского поселения в течение первых </w:t>
      </w:r>
      <w:r w:rsidRPr="00A0032E">
        <w:rPr>
          <w:sz w:val="28"/>
          <w:szCs w:val="28"/>
        </w:rPr>
        <w:t>10 рабочих дней 2025 года.</w:t>
      </w:r>
    </w:p>
    <w:p w:rsidR="00D06743" w:rsidRPr="00A0032E" w:rsidRDefault="00A0032E" w:rsidP="00A0032E">
      <w:pPr>
        <w:pStyle w:val="ConsPlusNormal"/>
        <w:ind w:firstLine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0032E">
        <w:rPr>
          <w:rFonts w:ascii="Times New Roman" w:hAnsi="Times New Roman" w:cs="Times New Roman"/>
          <w:sz w:val="28"/>
          <w:szCs w:val="28"/>
        </w:rPr>
        <w:tab/>
        <w:t>2. Остатки средств бюджета сельсовета на 1 января 2025 года в полном объеме, за исключением неиспользованных остатков межбюджетных трансфертов, полученных из краевого и районного бюдже</w:t>
      </w:r>
      <w:r w:rsidRPr="00A0032E">
        <w:rPr>
          <w:rFonts w:ascii="Times New Roman" w:hAnsi="Times New Roman" w:cs="Times New Roman"/>
          <w:sz w:val="28"/>
          <w:szCs w:val="28"/>
        </w:rPr>
        <w:t>тов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</w:t>
      </w:r>
      <w:r w:rsidRPr="00A0032E">
        <w:rPr>
          <w:rFonts w:ascii="Times New Roman" w:hAnsi="Times New Roman" w:cs="Times New Roman"/>
          <w:sz w:val="28"/>
          <w:szCs w:val="28"/>
        </w:rPr>
        <w:t>та в 2025 году.</w:t>
      </w:r>
    </w:p>
    <w:p w:rsidR="00D06743" w:rsidRPr="00A0032E" w:rsidRDefault="00A0032E" w:rsidP="00A0032E">
      <w:pPr>
        <w:pStyle w:val="ConsPlusNormal"/>
        <w:ind w:firstLine="0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A0032E">
        <w:rPr>
          <w:rFonts w:ascii="Times New Roman" w:hAnsi="Times New Roman" w:cs="Times New Roman"/>
          <w:sz w:val="28"/>
          <w:szCs w:val="28"/>
        </w:rPr>
        <w:tab/>
        <w:t>3. Установить, что погашение кредиторско</w:t>
      </w:r>
      <w:r w:rsidRPr="00A0032E">
        <w:rPr>
          <w:rFonts w:ascii="Times New Roman" w:hAnsi="Times New Roman" w:cs="Times New Roman"/>
          <w:sz w:val="28"/>
          <w:szCs w:val="28"/>
        </w:rPr>
        <w:t>й задолженности, сложившейся по принятым в предыдущие годы, фактически произведенным, но не оплаченным по состоянию на 1 января 2025 года обязательствам, производится за счет утвержденных бюджетных ассигнований на 2025 год.</w:t>
      </w:r>
    </w:p>
    <w:p w:rsidR="00D06743" w:rsidRPr="00A0032E" w:rsidRDefault="00D06743" w:rsidP="00A0032E">
      <w:pPr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>Статья 10. Иные межбюджетные тр</w:t>
      </w:r>
      <w:r w:rsidRPr="00A0032E">
        <w:rPr>
          <w:b/>
          <w:sz w:val="28"/>
          <w:szCs w:val="28"/>
        </w:rPr>
        <w:t>ансферты</w:t>
      </w:r>
    </w:p>
    <w:p w:rsidR="00D06743" w:rsidRPr="00A0032E" w:rsidRDefault="00D06743" w:rsidP="00A0032E">
      <w:pPr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ab/>
        <w:t xml:space="preserve">1. Направить бюджету муниципального района иные межбюджетные трансферты на осуществление части полномочий по решению вопросов местного значения поселения, в соответствии с заключёнными соглашениями на 2025 -2027 годы по </w:t>
      </w:r>
      <w:r w:rsidRPr="00A0032E">
        <w:rPr>
          <w:sz w:val="28"/>
          <w:szCs w:val="28"/>
        </w:rPr>
        <w:t>503 506,00 р</w:t>
      </w:r>
      <w:r w:rsidRPr="00A0032E">
        <w:rPr>
          <w:sz w:val="28"/>
          <w:szCs w:val="28"/>
        </w:rPr>
        <w:t xml:space="preserve">ублей </w:t>
      </w:r>
      <w:r w:rsidRPr="00A0032E">
        <w:rPr>
          <w:sz w:val="28"/>
          <w:szCs w:val="28"/>
        </w:rPr>
        <w:t>ежегодно.</w:t>
      </w:r>
    </w:p>
    <w:p w:rsidR="00D06743" w:rsidRPr="00A0032E" w:rsidRDefault="00A0032E" w:rsidP="00A0032E">
      <w:pPr>
        <w:ind w:firstLine="708"/>
        <w:contextualSpacing/>
        <w:jc w:val="both"/>
        <w:rPr>
          <w:b/>
          <w:sz w:val="28"/>
          <w:szCs w:val="28"/>
        </w:rPr>
      </w:pPr>
      <w:r w:rsidRPr="00A0032E">
        <w:rPr>
          <w:sz w:val="28"/>
          <w:szCs w:val="28"/>
        </w:rPr>
        <w:t>2.Утвердить перечень и объём расходов на выполнение полномочий, переданных органом местного самоуправления повеления муниципальному району на основании заключённых соглашений согласно приложению 6 к настоящему Решению.</w:t>
      </w:r>
    </w:p>
    <w:p w:rsidR="00D06743" w:rsidRPr="00A0032E" w:rsidRDefault="00D06743" w:rsidP="00A0032E">
      <w:pPr>
        <w:contextualSpacing/>
        <w:jc w:val="both"/>
        <w:outlineLvl w:val="2"/>
        <w:rPr>
          <w:b/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outlineLvl w:val="2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 xml:space="preserve">Статья 11. Резервный фонд </w:t>
      </w:r>
      <w:r w:rsidRPr="00A0032E">
        <w:rPr>
          <w:b/>
          <w:sz w:val="28"/>
          <w:szCs w:val="28"/>
        </w:rPr>
        <w:t>администрации Лугавского сельсовета</w:t>
      </w:r>
    </w:p>
    <w:p w:rsidR="00D06743" w:rsidRPr="00A0032E" w:rsidRDefault="00D06743" w:rsidP="00A0032E">
      <w:pPr>
        <w:contextualSpacing/>
        <w:jc w:val="both"/>
        <w:outlineLvl w:val="2"/>
        <w:rPr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outlineLvl w:val="2"/>
        <w:rPr>
          <w:b/>
          <w:sz w:val="28"/>
          <w:szCs w:val="28"/>
        </w:rPr>
      </w:pPr>
      <w:r w:rsidRPr="00A0032E">
        <w:rPr>
          <w:sz w:val="28"/>
          <w:szCs w:val="28"/>
        </w:rPr>
        <w:tab/>
        <w:t xml:space="preserve">1. Установить, что в расходной части бюджета сельсовета предусматривается резервный фонд администрации Лугавского сельсовета на 2025 год в сумме </w:t>
      </w:r>
      <w:r w:rsidRPr="00A0032E">
        <w:rPr>
          <w:sz w:val="28"/>
          <w:szCs w:val="28"/>
        </w:rPr>
        <w:t>10 000,00 ру</w:t>
      </w:r>
      <w:r w:rsidRPr="00A0032E">
        <w:rPr>
          <w:sz w:val="28"/>
          <w:szCs w:val="28"/>
        </w:rPr>
        <w:t>блей, на 2026 год – 0,00 рублей, на 2027 год – 0,00 рублей.</w:t>
      </w:r>
    </w:p>
    <w:p w:rsidR="00D06743" w:rsidRPr="00A0032E" w:rsidRDefault="00A0032E" w:rsidP="00A0032E">
      <w:pPr>
        <w:contextualSpacing/>
        <w:jc w:val="both"/>
        <w:outlineLvl w:val="2"/>
        <w:rPr>
          <w:b/>
          <w:sz w:val="28"/>
          <w:szCs w:val="28"/>
        </w:rPr>
      </w:pPr>
      <w:r w:rsidRPr="00A0032E">
        <w:rPr>
          <w:sz w:val="28"/>
          <w:szCs w:val="28"/>
        </w:rPr>
        <w:lastRenderedPageBreak/>
        <w:tab/>
      </w:r>
      <w:r w:rsidRPr="00A0032E">
        <w:rPr>
          <w:sz w:val="28"/>
          <w:szCs w:val="28"/>
        </w:rPr>
        <w:t>2.Администрация Лугавского сельсовета ежеквартально информирует Лугавский сельский Совет депутатов о расходовании средств резервного фонда.</w:t>
      </w:r>
    </w:p>
    <w:p w:rsidR="00D06743" w:rsidRPr="00A0032E" w:rsidRDefault="00A0032E" w:rsidP="00A0032E">
      <w:pPr>
        <w:contextualSpacing/>
        <w:jc w:val="both"/>
        <w:outlineLvl w:val="2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ab/>
      </w:r>
      <w:r w:rsidRPr="00A0032E">
        <w:rPr>
          <w:sz w:val="28"/>
          <w:szCs w:val="28"/>
        </w:rPr>
        <w:t>3. Расходование средств резервного фонда осуществляется в порядке, установленном администрацией Лугавского сельсове</w:t>
      </w:r>
      <w:r w:rsidRPr="00A0032E">
        <w:rPr>
          <w:sz w:val="28"/>
          <w:szCs w:val="28"/>
        </w:rPr>
        <w:t>та.</w:t>
      </w:r>
    </w:p>
    <w:p w:rsidR="00D06743" w:rsidRPr="00A0032E" w:rsidRDefault="00D06743" w:rsidP="00A0032E">
      <w:pPr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outlineLvl w:val="2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>Статья 12. Дорожный фонд Лугавского сельсовета</w:t>
      </w:r>
    </w:p>
    <w:p w:rsidR="00D06743" w:rsidRPr="00A0032E" w:rsidRDefault="00D06743" w:rsidP="00A0032E">
      <w:pPr>
        <w:contextualSpacing/>
        <w:jc w:val="both"/>
        <w:outlineLvl w:val="2"/>
        <w:rPr>
          <w:b/>
          <w:sz w:val="28"/>
          <w:szCs w:val="28"/>
        </w:rPr>
      </w:pPr>
    </w:p>
    <w:p w:rsidR="00D06743" w:rsidRPr="00A0032E" w:rsidRDefault="00A0032E" w:rsidP="00A0032E">
      <w:pPr>
        <w:numPr>
          <w:ilvl w:val="0"/>
          <w:numId w:val="1"/>
        </w:numPr>
        <w:tabs>
          <w:tab w:val="left" w:pos="0"/>
          <w:tab w:val="left" w:pos="1080"/>
        </w:tabs>
        <w:ind w:left="0" w:firstLine="720"/>
        <w:contextualSpacing/>
        <w:jc w:val="both"/>
        <w:outlineLvl w:val="2"/>
        <w:rPr>
          <w:sz w:val="28"/>
          <w:szCs w:val="28"/>
        </w:rPr>
      </w:pPr>
      <w:r w:rsidRPr="00A0032E">
        <w:rPr>
          <w:sz w:val="28"/>
          <w:szCs w:val="28"/>
        </w:rPr>
        <w:t xml:space="preserve">Утвердить объем бюджетных ассигнований дорожного фонда Лугавского сельсовета на 2025 год в сумме </w:t>
      </w:r>
      <w:r w:rsidRPr="00A0032E">
        <w:rPr>
          <w:sz w:val="28"/>
          <w:szCs w:val="28"/>
        </w:rPr>
        <w:t>482 600,00 рублей, на 2026 год 507 700,00 рублей и на 2027 год 697 700,00 рублей</w:t>
      </w:r>
      <w:r w:rsidRPr="00A0032E">
        <w:rPr>
          <w:sz w:val="28"/>
          <w:szCs w:val="28"/>
        </w:rPr>
        <w:t>.</w:t>
      </w:r>
    </w:p>
    <w:p w:rsidR="00D06743" w:rsidRPr="00A0032E" w:rsidRDefault="00D06743" w:rsidP="00A0032E">
      <w:pPr>
        <w:tabs>
          <w:tab w:val="left" w:pos="0"/>
          <w:tab w:val="left" w:pos="1080"/>
        </w:tabs>
        <w:contextualSpacing/>
        <w:jc w:val="both"/>
        <w:outlineLvl w:val="2"/>
        <w:rPr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>Статья 13. Муниципальны</w:t>
      </w:r>
      <w:r w:rsidRPr="00A0032E">
        <w:rPr>
          <w:b/>
          <w:sz w:val="28"/>
          <w:szCs w:val="28"/>
        </w:rPr>
        <w:t xml:space="preserve">й внутренний долг </w:t>
      </w:r>
    </w:p>
    <w:p w:rsidR="00D06743" w:rsidRPr="00A0032E" w:rsidRDefault="00D06743" w:rsidP="00A0032E">
      <w:pPr>
        <w:contextualSpacing/>
        <w:jc w:val="both"/>
        <w:rPr>
          <w:sz w:val="28"/>
          <w:szCs w:val="28"/>
        </w:rPr>
      </w:pPr>
    </w:p>
    <w:p w:rsidR="00D06743" w:rsidRPr="00A0032E" w:rsidRDefault="00A0032E" w:rsidP="00A0032E">
      <w:pPr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ab/>
        <w:t xml:space="preserve">1. Установить верхний предел муниципального внутреннего долга Лугавского сельсовета на 1 января 2026 года, на 1 января 2027 года и на 1 января </w:t>
      </w:r>
      <w:r w:rsidRPr="00A0032E">
        <w:rPr>
          <w:sz w:val="28"/>
          <w:szCs w:val="28"/>
        </w:rPr>
        <w:t xml:space="preserve">2028 года </w:t>
      </w:r>
      <w:r w:rsidRPr="00A0032E">
        <w:rPr>
          <w:sz w:val="28"/>
          <w:szCs w:val="28"/>
        </w:rPr>
        <w:t xml:space="preserve">равным 0,00 рублей. </w:t>
      </w:r>
    </w:p>
    <w:p w:rsidR="00D06743" w:rsidRPr="00A0032E" w:rsidRDefault="00A0032E" w:rsidP="00A0032E">
      <w:pPr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ab/>
        <w:t>2. Установить верхний предел муниципального внутреннего долг</w:t>
      </w:r>
      <w:r w:rsidRPr="00A0032E">
        <w:rPr>
          <w:sz w:val="28"/>
          <w:szCs w:val="28"/>
        </w:rPr>
        <w:t>а по муниципальным гарантиям по состоянию на 1 января 2026 года, на 1 января 2027 года, на 1 января 2</w:t>
      </w:r>
      <w:r w:rsidRPr="00A0032E">
        <w:rPr>
          <w:sz w:val="28"/>
          <w:szCs w:val="28"/>
        </w:rPr>
        <w:t xml:space="preserve">028 года </w:t>
      </w:r>
      <w:r w:rsidRPr="00A0032E">
        <w:rPr>
          <w:sz w:val="28"/>
          <w:szCs w:val="28"/>
        </w:rPr>
        <w:t>равным 0,00 рублей.</w:t>
      </w:r>
    </w:p>
    <w:p w:rsidR="00D06743" w:rsidRPr="00A0032E" w:rsidRDefault="00A0032E" w:rsidP="00A0032E">
      <w:pPr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ab/>
        <w:t>3. Установить, что предельный объем расходов на обслуживание муниципального внутреннего долга в 2025 году не должен превышать</w:t>
      </w:r>
      <w:r w:rsidRPr="00A0032E">
        <w:rPr>
          <w:sz w:val="28"/>
          <w:szCs w:val="28"/>
        </w:rPr>
        <w:t xml:space="preserve"> </w:t>
      </w:r>
    </w:p>
    <w:p w:rsidR="00D06743" w:rsidRPr="00A0032E" w:rsidRDefault="00A0032E" w:rsidP="00A0032E">
      <w:pPr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>0,00 рублей, в 2026 году – 0,00 рублей, в 2027 году – 0,00 рублей.</w:t>
      </w:r>
    </w:p>
    <w:p w:rsidR="00D06743" w:rsidRPr="00A0032E" w:rsidRDefault="00A0032E" w:rsidP="00A0032E">
      <w:pPr>
        <w:ind w:firstLine="708"/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>4. Утвердить программу муниципальных внутренних заимствований Лугавского сельсовета на 2025 и плановый период 2026-2027 годов согласно приложению 7 к настоящему Решению.</w:t>
      </w:r>
    </w:p>
    <w:p w:rsidR="00D06743" w:rsidRPr="00A0032E" w:rsidRDefault="00A0032E" w:rsidP="00A0032E">
      <w:pPr>
        <w:contextualSpacing/>
        <w:jc w:val="both"/>
        <w:rPr>
          <w:sz w:val="28"/>
          <w:szCs w:val="28"/>
        </w:rPr>
      </w:pPr>
      <w:r w:rsidRPr="00A0032E">
        <w:rPr>
          <w:sz w:val="28"/>
          <w:szCs w:val="28"/>
        </w:rPr>
        <w:tab/>
      </w:r>
    </w:p>
    <w:p w:rsidR="00D06743" w:rsidRPr="00A0032E" w:rsidRDefault="00A0032E" w:rsidP="00A0032E">
      <w:pPr>
        <w:contextualSpacing/>
        <w:jc w:val="both"/>
        <w:rPr>
          <w:b/>
          <w:sz w:val="28"/>
          <w:szCs w:val="28"/>
        </w:rPr>
      </w:pPr>
      <w:r w:rsidRPr="00A0032E">
        <w:rPr>
          <w:b/>
          <w:sz w:val="28"/>
          <w:szCs w:val="28"/>
        </w:rPr>
        <w:t>Статья 14. Всту</w:t>
      </w:r>
      <w:r w:rsidRPr="00A0032E">
        <w:rPr>
          <w:b/>
          <w:sz w:val="28"/>
          <w:szCs w:val="28"/>
        </w:rPr>
        <w:t>пление в силу настоящего Решения</w:t>
      </w:r>
    </w:p>
    <w:p w:rsidR="00D06743" w:rsidRPr="00A0032E" w:rsidRDefault="00D06743" w:rsidP="00A0032E">
      <w:pPr>
        <w:contextualSpacing/>
        <w:jc w:val="both"/>
        <w:rPr>
          <w:b/>
          <w:sz w:val="28"/>
          <w:szCs w:val="28"/>
        </w:rPr>
      </w:pPr>
    </w:p>
    <w:p w:rsidR="00D06743" w:rsidRPr="00A0032E" w:rsidRDefault="00A0032E" w:rsidP="00A0032E">
      <w:pPr>
        <w:jc w:val="both"/>
        <w:rPr>
          <w:sz w:val="28"/>
          <w:szCs w:val="28"/>
        </w:rPr>
      </w:pPr>
      <w:r w:rsidRPr="00A0032E">
        <w:rPr>
          <w:sz w:val="28"/>
          <w:szCs w:val="28"/>
        </w:rPr>
        <w:tab/>
        <w:t>1. Настоящее Решение вступает в силу с 1 января 2025 года, но не ранее дня, следующего за днем его официального опубликования в газете «Власть труда».</w:t>
      </w:r>
    </w:p>
    <w:p w:rsidR="00D06743" w:rsidRPr="00A0032E" w:rsidRDefault="00D06743" w:rsidP="00A0032E">
      <w:pPr>
        <w:contextualSpacing/>
        <w:jc w:val="both"/>
        <w:rPr>
          <w:sz w:val="28"/>
          <w:szCs w:val="28"/>
        </w:rPr>
      </w:pPr>
    </w:p>
    <w:p w:rsidR="00D06743" w:rsidRPr="00A0032E" w:rsidRDefault="00D06743" w:rsidP="00A0032E">
      <w:pPr>
        <w:contextualSpacing/>
        <w:jc w:val="both"/>
        <w:rPr>
          <w:sz w:val="28"/>
          <w:szCs w:val="28"/>
        </w:rPr>
      </w:pPr>
    </w:p>
    <w:p w:rsidR="00D06743" w:rsidRPr="00A0032E" w:rsidRDefault="00D06743" w:rsidP="00A0032E">
      <w:pPr>
        <w:contextualSpacing/>
        <w:jc w:val="both"/>
        <w:rPr>
          <w:sz w:val="28"/>
          <w:szCs w:val="28"/>
        </w:rPr>
      </w:pPr>
    </w:p>
    <w:p w:rsidR="00D06743" w:rsidRPr="00A0032E" w:rsidRDefault="00A0032E" w:rsidP="00A0032E">
      <w:pPr>
        <w:rPr>
          <w:iCs/>
          <w:sz w:val="28"/>
          <w:szCs w:val="28"/>
        </w:rPr>
      </w:pPr>
      <w:r w:rsidRPr="00A0032E">
        <w:rPr>
          <w:sz w:val="28"/>
          <w:szCs w:val="28"/>
        </w:rPr>
        <w:t xml:space="preserve">Председатель Лугавского </w:t>
      </w:r>
      <w:r w:rsidRPr="00A0032E">
        <w:rPr>
          <w:iCs/>
          <w:sz w:val="28"/>
          <w:szCs w:val="28"/>
        </w:rPr>
        <w:t xml:space="preserve">сельского </w:t>
      </w:r>
    </w:p>
    <w:p w:rsidR="00D06743" w:rsidRPr="00A0032E" w:rsidRDefault="00A0032E" w:rsidP="00A0032E">
      <w:pPr>
        <w:rPr>
          <w:sz w:val="28"/>
          <w:szCs w:val="28"/>
        </w:rPr>
      </w:pPr>
      <w:r w:rsidRPr="00A0032E">
        <w:rPr>
          <w:iCs/>
          <w:sz w:val="28"/>
          <w:szCs w:val="28"/>
        </w:rPr>
        <w:t>Совета депутатов</w:t>
      </w:r>
      <w:r w:rsidRPr="00A0032E">
        <w:rPr>
          <w:iCs/>
          <w:sz w:val="28"/>
          <w:szCs w:val="28"/>
        </w:rPr>
        <w:tab/>
      </w:r>
      <w:r w:rsidRPr="00A0032E">
        <w:rPr>
          <w:iCs/>
          <w:sz w:val="28"/>
          <w:szCs w:val="28"/>
        </w:rPr>
        <w:tab/>
      </w:r>
      <w:r w:rsidRPr="00A0032E">
        <w:rPr>
          <w:iCs/>
          <w:sz w:val="28"/>
          <w:szCs w:val="28"/>
        </w:rPr>
        <w:tab/>
      </w:r>
      <w:r w:rsidRPr="00A0032E">
        <w:rPr>
          <w:iCs/>
          <w:sz w:val="28"/>
          <w:szCs w:val="28"/>
        </w:rPr>
        <w:tab/>
      </w:r>
      <w:r w:rsidRPr="00A0032E">
        <w:rPr>
          <w:iCs/>
          <w:sz w:val="28"/>
          <w:szCs w:val="28"/>
        </w:rPr>
        <w:tab/>
      </w:r>
      <w:r w:rsidRPr="00A0032E">
        <w:rPr>
          <w:iCs/>
          <w:sz w:val="28"/>
          <w:szCs w:val="28"/>
        </w:rPr>
        <w:tab/>
      </w:r>
      <w:r w:rsidRPr="00A0032E">
        <w:rPr>
          <w:iCs/>
          <w:sz w:val="28"/>
          <w:szCs w:val="28"/>
        </w:rPr>
        <w:tab/>
      </w:r>
      <w:r w:rsidRPr="00A0032E">
        <w:rPr>
          <w:iCs/>
          <w:sz w:val="28"/>
          <w:szCs w:val="28"/>
        </w:rPr>
        <w:tab/>
        <w:t xml:space="preserve">О.Д. </w:t>
      </w:r>
      <w:proofErr w:type="spellStart"/>
      <w:r w:rsidRPr="00A0032E">
        <w:rPr>
          <w:iCs/>
          <w:sz w:val="28"/>
          <w:szCs w:val="28"/>
        </w:rPr>
        <w:t>Витушкина</w:t>
      </w:r>
      <w:proofErr w:type="spellEnd"/>
      <w:r w:rsidRPr="00A0032E">
        <w:rPr>
          <w:sz w:val="28"/>
          <w:szCs w:val="28"/>
        </w:rPr>
        <w:t xml:space="preserve"> </w:t>
      </w:r>
    </w:p>
    <w:p w:rsidR="00D06743" w:rsidRPr="00A0032E" w:rsidRDefault="00D06743" w:rsidP="00A0032E">
      <w:pPr>
        <w:rPr>
          <w:sz w:val="28"/>
          <w:szCs w:val="28"/>
        </w:rPr>
      </w:pPr>
    </w:p>
    <w:p w:rsidR="00D06743" w:rsidRPr="00A0032E" w:rsidRDefault="00D06743" w:rsidP="00A0032E">
      <w:pPr>
        <w:rPr>
          <w:sz w:val="28"/>
          <w:szCs w:val="28"/>
        </w:rPr>
      </w:pPr>
    </w:p>
    <w:p w:rsidR="00D06743" w:rsidRPr="00A0032E" w:rsidRDefault="00A0032E" w:rsidP="00A0032E">
      <w:pPr>
        <w:rPr>
          <w:sz w:val="28"/>
          <w:szCs w:val="28"/>
        </w:rPr>
      </w:pPr>
      <w:r w:rsidRPr="00A0032E">
        <w:rPr>
          <w:sz w:val="28"/>
          <w:szCs w:val="28"/>
        </w:rPr>
        <w:t>Глава Лугавского сельсовета</w:t>
      </w:r>
      <w:r w:rsidRPr="00A0032E">
        <w:rPr>
          <w:sz w:val="28"/>
          <w:szCs w:val="28"/>
        </w:rPr>
        <w:tab/>
      </w:r>
      <w:r w:rsidRPr="00A0032E">
        <w:rPr>
          <w:sz w:val="28"/>
          <w:szCs w:val="28"/>
        </w:rPr>
        <w:tab/>
      </w:r>
      <w:r w:rsidRPr="00A0032E">
        <w:rPr>
          <w:sz w:val="28"/>
          <w:szCs w:val="28"/>
        </w:rPr>
        <w:tab/>
      </w:r>
      <w:r w:rsidRPr="00A0032E">
        <w:rPr>
          <w:sz w:val="28"/>
          <w:szCs w:val="28"/>
        </w:rPr>
        <w:tab/>
      </w:r>
      <w:r w:rsidRPr="00A0032E">
        <w:rPr>
          <w:sz w:val="28"/>
          <w:szCs w:val="28"/>
        </w:rPr>
        <w:tab/>
      </w:r>
      <w:r w:rsidRPr="00A0032E">
        <w:rPr>
          <w:sz w:val="28"/>
          <w:szCs w:val="28"/>
        </w:rPr>
        <w:tab/>
        <w:t xml:space="preserve">А.М. </w:t>
      </w:r>
      <w:proofErr w:type="spellStart"/>
      <w:r w:rsidRPr="00A0032E">
        <w:rPr>
          <w:sz w:val="28"/>
          <w:szCs w:val="28"/>
        </w:rPr>
        <w:t>Таскаев</w:t>
      </w:r>
      <w:proofErr w:type="spellEnd"/>
    </w:p>
    <w:p w:rsidR="00D06743" w:rsidRPr="00A0032E" w:rsidRDefault="00D06743" w:rsidP="00A0032E">
      <w:pPr>
        <w:jc w:val="both"/>
        <w:rPr>
          <w:sz w:val="28"/>
          <w:szCs w:val="28"/>
        </w:rPr>
      </w:pPr>
    </w:p>
    <w:sectPr w:rsidR="00D06743" w:rsidRPr="00A0032E" w:rsidSect="00A0032E">
      <w:pgSz w:w="11906" w:h="16838"/>
      <w:pgMar w:top="1134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373D1"/>
    <w:multiLevelType w:val="multilevel"/>
    <w:tmpl w:val="F640869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E979DA"/>
    <w:multiLevelType w:val="multilevel"/>
    <w:tmpl w:val="F502CE46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06743"/>
    <w:rsid w:val="00A0032E"/>
    <w:rsid w:val="00D06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4F71A"/>
  <w15:docId w15:val="{49B99C98-81D3-4C5A-8B6D-F858732D3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662"/>
    <w:rPr>
      <w:sz w:val="24"/>
      <w:szCs w:val="24"/>
    </w:rPr>
  </w:style>
  <w:style w:type="paragraph" w:styleId="4">
    <w:name w:val="heading 4"/>
    <w:basedOn w:val="a"/>
    <w:next w:val="a"/>
    <w:qFormat/>
    <w:rsid w:val="006353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3535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qFormat/>
    <w:rsid w:val="00480B40"/>
    <w:pPr>
      <w:spacing w:beforeAutospacing="1" w:after="75"/>
      <w:outlineLvl w:val="5"/>
    </w:pPr>
    <w:rPr>
      <w:rFonts w:ascii="Verdana" w:hAnsi="Verdana"/>
      <w:b/>
      <w:bCs/>
      <w:color w:val="777777"/>
      <w:sz w:val="17"/>
      <w:szCs w:val="1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480B40"/>
    <w:rPr>
      <w:b/>
      <w:bCs/>
    </w:rPr>
  </w:style>
  <w:style w:type="character" w:customStyle="1" w:styleId="a4">
    <w:name w:val="Текст выноски Знак"/>
    <w:link w:val="a5"/>
    <w:qFormat/>
    <w:rsid w:val="00230235"/>
    <w:rPr>
      <w:rFonts w:ascii="Tahoma" w:hAnsi="Tahoma" w:cs="Tahoma"/>
      <w:sz w:val="16"/>
      <w:szCs w:val="16"/>
    </w:rPr>
  </w:style>
  <w:style w:type="character" w:styleId="a6">
    <w:name w:val="annotation reference"/>
    <w:semiHidden/>
    <w:qFormat/>
    <w:rsid w:val="00E946A9"/>
    <w:rPr>
      <w:sz w:val="16"/>
      <w:szCs w:val="16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8">
    <w:name w:val="Body Text"/>
    <w:basedOn w:val="a"/>
    <w:rsid w:val="0076048A"/>
    <w:pPr>
      <w:jc w:val="both"/>
    </w:pPr>
    <w:rPr>
      <w:sz w:val="28"/>
      <w:szCs w:val="20"/>
    </w:rPr>
  </w:style>
  <w:style w:type="paragraph" w:styleId="a9">
    <w:name w:val="List"/>
    <w:basedOn w:val="a8"/>
    <w:rPr>
      <w:rFonts w:cs="Arial Unicode M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styleId="ab">
    <w:name w:val="index heading"/>
    <w:basedOn w:val="a"/>
    <w:qFormat/>
    <w:pPr>
      <w:suppressLineNumbers/>
    </w:pPr>
    <w:rPr>
      <w:rFonts w:cs="Arial Unicode MS"/>
    </w:rPr>
  </w:style>
  <w:style w:type="paragraph" w:styleId="ac">
    <w:name w:val="Normal (Web)"/>
    <w:basedOn w:val="a"/>
    <w:qFormat/>
    <w:rsid w:val="00480B40"/>
    <w:pPr>
      <w:spacing w:after="150"/>
    </w:pPr>
  </w:style>
  <w:style w:type="paragraph" w:styleId="a5">
    <w:name w:val="Balloon Text"/>
    <w:basedOn w:val="a"/>
    <w:link w:val="a4"/>
    <w:qFormat/>
    <w:rsid w:val="00230235"/>
    <w:rPr>
      <w:rFonts w:ascii="Tahoma" w:hAnsi="Tahoma"/>
      <w:sz w:val="16"/>
      <w:szCs w:val="16"/>
    </w:rPr>
  </w:style>
  <w:style w:type="paragraph" w:customStyle="1" w:styleId="ConsPlusNormal">
    <w:name w:val="ConsPlusNormal"/>
    <w:qFormat/>
    <w:rsid w:val="00B239D2"/>
    <w:pPr>
      <w:ind w:firstLine="720"/>
    </w:pPr>
    <w:rPr>
      <w:rFonts w:ascii="Arial" w:hAnsi="Arial" w:cs="Arial"/>
    </w:rPr>
  </w:style>
  <w:style w:type="paragraph" w:styleId="ad">
    <w:name w:val="annotation text"/>
    <w:basedOn w:val="a"/>
    <w:semiHidden/>
    <w:qFormat/>
    <w:rsid w:val="00E946A9"/>
    <w:rPr>
      <w:sz w:val="20"/>
      <w:szCs w:val="20"/>
    </w:rPr>
  </w:style>
  <w:style w:type="paragraph" w:styleId="ae">
    <w:name w:val="annotation subject"/>
    <w:basedOn w:val="ad"/>
    <w:next w:val="ad"/>
    <w:semiHidden/>
    <w:qFormat/>
    <w:rsid w:val="00E946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496</TotalTime>
  <Pages>5</Pages>
  <Words>1458</Words>
  <Characters>8311</Characters>
  <Application>Microsoft Office Word</Application>
  <DocSecurity>0</DocSecurity>
  <Lines>69</Lines>
  <Paragraphs>19</Paragraphs>
  <ScaleCrop>false</ScaleCrop>
  <Company>ФЭУ АМР</Company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ChernishevaT</dc:creator>
  <dc:description/>
  <cp:lastModifiedBy>user</cp:lastModifiedBy>
  <cp:revision>38</cp:revision>
  <cp:lastPrinted>2023-12-25T07:33:00Z</cp:lastPrinted>
  <dcterms:created xsi:type="dcterms:W3CDTF">2021-11-09T18:32:00Z</dcterms:created>
  <dcterms:modified xsi:type="dcterms:W3CDTF">2025-01-10T04:30:00Z</dcterms:modified>
  <dc:language>ru-RU</dc:language>
</cp:coreProperties>
</file>